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D2B" w:rsidRPr="007A585D" w:rsidRDefault="00774D2B" w:rsidP="00774D2B">
      <w:pPr>
        <w:pStyle w:val="Standard"/>
        <w:jc w:val="center"/>
      </w:pPr>
      <w:r w:rsidRPr="007A585D">
        <w:t>ЧАСТНОЕ УЧРЕЖДЕНИЕ ДОПОЛНИТЕЛЬНОГО ПРОФЕССИОНАЛЬНОГО ОБРАЗОВАНИЯ «ФЛОРЕНС»</w:t>
      </w:r>
    </w:p>
    <w:p w:rsidR="00774D2B" w:rsidRPr="007A585D" w:rsidRDefault="00953352" w:rsidP="00774D2B">
      <w:pPr>
        <w:pStyle w:val="Standard"/>
        <w:autoSpaceDE w:val="0"/>
        <w:rPr>
          <w:rFonts w:eastAsia="Times New Roman"/>
          <w:b/>
          <w:bCs/>
          <w:lang w:eastAsia="ru-RU"/>
        </w:rPr>
      </w:pPr>
      <w:r>
        <w:rPr>
          <w:rFonts w:eastAsia="Times New Roman"/>
          <w:b/>
          <w:bCs/>
          <w:noProof/>
          <w:lang w:eastAsia="ru-RU" w:bidi="ar-SA"/>
        </w:rPr>
        <w:pict>
          <v:shapetype id="_x0000_t202" coordsize="21600,21600" o:spt="202" path="m,l,21600r21600,l21600,xe">
            <v:stroke joinstyle="miter"/>
            <v:path gradientshapeok="t" o:connecttype="rect"/>
          </v:shapetype>
          <v:shape id="Поле 5" o:spid="_x0000_s1026" type="#_x0000_t202" style="position:absolute;margin-left:290.25pt;margin-top:6.2pt;width:267pt;height:173.9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" stroked="f">
            <v:textbox style="mso-fit-shape-to-text:t" inset="0,0,0,0">
              <w:txbxContent>
                <w:tbl>
                  <w:tblPr>
                    <w:tblW w:w="5340" w:type="dxa"/>
                    <w:tblInd w:w="98" w:type="dxa"/>
                    <w:tblLayout w:type="fixed"/>
                    <w:tblCellMar>
                      <w:left w:w="10" w:type="dxa"/>
                      <w:right w:w="10" w:type="dxa"/>
                    </w:tblCellMar>
                    <w:tblLook w:val="0000"/>
                  </w:tblPr>
                  <w:tblGrid>
                    <w:gridCol w:w="5340"/>
                  </w:tblGrid>
                  <w:tr w:rsidR="007A585D" w:rsidTr="003F0C1E">
                    <w:trPr>
                      <w:trHeight w:val="2927"/>
                    </w:trPr>
                    <w:tc>
                      <w:tcPr>
                        <w:tcW w:w="5340" w:type="dxa"/>
                        <w:tcMar>
                          <w:top w:w="0" w:type="dxa"/>
                          <w:left w:w="108" w:type="dxa"/>
                          <w:bottom w:w="0" w:type="dxa"/>
                          <w:right w:w="108" w:type="dxa"/>
                        </w:tcMar>
                      </w:tcPr>
                      <w:p w:rsidR="007A585D" w:rsidRDefault="007A585D">
                        <w:pPr>
                          <w:pStyle w:val="Standard"/>
                          <w:keepNext/>
                          <w:keepLines/>
                          <w:autoSpaceDE w:val="0"/>
                          <w:snapToGrid w:val="0"/>
                          <w:ind w:left="1026"/>
                          <w:rPr>
                            <w:rFonts w:eastAsia="Arial"/>
                            <w:lang w:eastAsia="ja-JP"/>
                          </w:rPr>
                        </w:pPr>
                      </w:p>
                      <w:p w:rsidR="007A585D" w:rsidRDefault="00CB0FFC">
                        <w:pPr>
                          <w:pStyle w:val="Standard"/>
                          <w:keepNext/>
                          <w:keepLines/>
                          <w:autoSpaceDE w:val="0"/>
                          <w:ind w:left="1026"/>
                          <w:rPr>
                            <w:rFonts w:eastAsia="Arial"/>
                            <w:lang w:eastAsia="ja-JP"/>
                          </w:rPr>
                        </w:pPr>
                        <w:r w:rsidRPr="00CB0FFC">
                          <w:rPr>
                            <w:rFonts w:eastAsia="Arial"/>
                            <w:noProof/>
                            <w:lang w:eastAsia="ru-RU" w:bidi="ar-SA"/>
                          </w:rPr>
                          <w:drawing>
                            <wp:inline distT="0" distB="0" distL="0" distR="0">
                              <wp:extent cx="2499707" cy="1604356"/>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tc>
                  </w:tr>
                  <w:tr w:rsidR="007A585D" w:rsidTr="003F0C1E">
                    <w:tc>
                      <w:tcPr>
                        <w:tcW w:w="5340" w:type="dxa"/>
                        <w:tcMar>
                          <w:top w:w="0" w:type="dxa"/>
                          <w:left w:w="108" w:type="dxa"/>
                          <w:bottom w:w="0" w:type="dxa"/>
                          <w:right w:w="108" w:type="dxa"/>
                        </w:tcMar>
                      </w:tcPr>
                      <w:p w:rsidR="007A585D" w:rsidRDefault="007A585D">
                        <w:pPr>
                          <w:pStyle w:val="Standard"/>
                          <w:keepNext/>
                          <w:keepLines/>
                          <w:autoSpaceDE w:val="0"/>
                          <w:snapToGrid w:val="0"/>
                          <w:jc w:val="both"/>
                          <w:rPr>
                            <w:rFonts w:eastAsia="Arial"/>
                            <w:lang w:eastAsia="ja-JP"/>
                          </w:rPr>
                        </w:pPr>
                      </w:p>
                    </w:tc>
                  </w:tr>
                </w:tbl>
                <w:p w:rsidR="007A585D" w:rsidRDefault="007A585D" w:rsidP="00774D2B"/>
              </w:txbxContent>
            </v:textbox>
            <w10:wrap type="square" anchorx="page"/>
          </v:shape>
        </w:pict>
      </w:r>
    </w:p>
    <w:p w:rsidR="00774D2B" w:rsidRPr="007A585D" w:rsidRDefault="00774D2B" w:rsidP="00774D2B">
      <w:pPr>
        <w:pStyle w:val="Standard"/>
        <w:autoSpaceDE w:val="0"/>
        <w:jc w:val="center"/>
        <w:rPr>
          <w:rFonts w:eastAsia="Times New Roman"/>
          <w:b/>
          <w:bCs/>
          <w:lang w:eastAsia="ru-RU"/>
        </w:rPr>
      </w:pPr>
    </w:p>
    <w:p w:rsidR="00774D2B" w:rsidRPr="007A585D" w:rsidRDefault="00774D2B" w:rsidP="00774D2B">
      <w:pPr>
        <w:pStyle w:val="Standard"/>
        <w:keepNext/>
        <w:keepLines/>
        <w:autoSpaceDE w:val="0"/>
        <w:jc w:val="both"/>
        <w:rPr>
          <w:rFonts w:eastAsia="Arial"/>
          <w:lang w:eastAsia="ja-JP"/>
        </w:rPr>
      </w:pPr>
    </w:p>
    <w:p w:rsidR="00774D2B" w:rsidRPr="007A585D" w:rsidRDefault="00774D2B" w:rsidP="007A585D">
      <w:pPr>
        <w:pStyle w:val="Standard"/>
        <w:keepNext/>
        <w:keepLines/>
        <w:autoSpaceDE w:val="0"/>
        <w:jc w:val="right"/>
        <w:rPr>
          <w:rFonts w:eastAsia="Arial"/>
          <w:lang w:eastAsia="ja-JP"/>
        </w:rPr>
      </w:pPr>
    </w:p>
    <w:p w:rsidR="00774D2B" w:rsidRPr="007A585D" w:rsidRDefault="00774D2B" w:rsidP="00774D2B">
      <w:pPr>
        <w:pStyle w:val="Standard"/>
        <w:keepNext/>
        <w:keepLines/>
        <w:autoSpaceDE w:val="0"/>
        <w:jc w:val="center"/>
        <w:rPr>
          <w:rFonts w:eastAsia="Arial"/>
          <w:lang w:eastAsia="ja-JP"/>
        </w:rPr>
      </w:pPr>
    </w:p>
    <w:p w:rsidR="00774D2B" w:rsidRPr="007A585D" w:rsidRDefault="00774D2B" w:rsidP="00774D2B">
      <w:pPr>
        <w:pStyle w:val="Standard"/>
        <w:keepNext/>
        <w:keepLines/>
        <w:autoSpaceDE w:val="0"/>
        <w:jc w:val="center"/>
        <w:rPr>
          <w:rFonts w:eastAsia="Arial"/>
          <w:lang w:eastAsia="ja-JP"/>
        </w:rPr>
      </w:pPr>
    </w:p>
    <w:p w:rsidR="00774D2B" w:rsidRPr="007A585D" w:rsidRDefault="00774D2B" w:rsidP="00774D2B">
      <w:pPr>
        <w:pStyle w:val="Standard"/>
        <w:keepNext/>
        <w:keepLines/>
        <w:autoSpaceDE w:val="0"/>
        <w:jc w:val="center"/>
        <w:rPr>
          <w:rFonts w:eastAsia="Arial"/>
          <w:lang w:eastAsia="ja-JP"/>
        </w:rPr>
      </w:pPr>
    </w:p>
    <w:p w:rsidR="00774D2B" w:rsidRPr="007A585D" w:rsidRDefault="00774D2B" w:rsidP="00774D2B">
      <w:pPr>
        <w:pStyle w:val="Standard"/>
        <w:keepNext/>
        <w:keepLines/>
        <w:autoSpaceDE w:val="0"/>
        <w:jc w:val="center"/>
        <w:rPr>
          <w:rFonts w:eastAsia="Arial"/>
          <w:lang w:eastAsia="ja-JP"/>
        </w:rPr>
      </w:pPr>
    </w:p>
    <w:p w:rsidR="00774D2B" w:rsidRPr="007A585D" w:rsidRDefault="00774D2B" w:rsidP="00774D2B">
      <w:pPr>
        <w:pStyle w:val="Standard"/>
        <w:keepNext/>
        <w:keepLines/>
        <w:autoSpaceDE w:val="0"/>
        <w:jc w:val="center"/>
        <w:rPr>
          <w:rFonts w:eastAsia="Arial"/>
          <w:lang w:eastAsia="ja-JP"/>
        </w:rPr>
      </w:pPr>
    </w:p>
    <w:p w:rsidR="00774D2B" w:rsidRPr="007A585D" w:rsidRDefault="00774D2B" w:rsidP="00774D2B">
      <w:pPr>
        <w:pStyle w:val="Standard"/>
        <w:keepNext/>
        <w:keepLines/>
        <w:autoSpaceDE w:val="0"/>
        <w:jc w:val="center"/>
        <w:rPr>
          <w:rFonts w:eastAsia="Arial"/>
          <w:lang w:eastAsia="ja-JP"/>
        </w:rPr>
      </w:pPr>
    </w:p>
    <w:p w:rsidR="00774D2B" w:rsidRPr="007A585D" w:rsidRDefault="00774D2B" w:rsidP="00774D2B">
      <w:pPr>
        <w:pStyle w:val="Standard"/>
        <w:keepNext/>
        <w:keepLines/>
        <w:autoSpaceDE w:val="0"/>
        <w:ind w:left="142"/>
        <w:jc w:val="center"/>
        <w:rPr>
          <w:rFonts w:eastAsia="Arial"/>
          <w:i/>
          <w:vertAlign w:val="superscript"/>
          <w:lang w:eastAsia="ja-JP"/>
        </w:rPr>
      </w:pPr>
    </w:p>
    <w:p w:rsidR="007A585D" w:rsidRPr="007A585D" w:rsidRDefault="007A585D" w:rsidP="00774D2B">
      <w:pPr>
        <w:pStyle w:val="Standard"/>
        <w:jc w:val="center"/>
        <w:rPr>
          <w:b/>
        </w:rPr>
      </w:pPr>
    </w:p>
    <w:p w:rsidR="007A585D" w:rsidRPr="007A585D" w:rsidRDefault="007A585D" w:rsidP="007A585D">
      <w:pPr>
        <w:pStyle w:val="Standard"/>
        <w:jc w:val="center"/>
        <w:rPr>
          <w:b/>
        </w:rPr>
      </w:pPr>
    </w:p>
    <w:p w:rsidR="00774D2B" w:rsidRPr="007A585D" w:rsidRDefault="00774D2B" w:rsidP="007A585D">
      <w:pPr>
        <w:pStyle w:val="1"/>
        <w:jc w:val="center"/>
        <w:rPr>
          <w:color w:val="auto"/>
        </w:rPr>
      </w:pPr>
      <w:r w:rsidRPr="007A585D">
        <w:rPr>
          <w:color w:val="auto"/>
        </w:rPr>
        <w:t xml:space="preserve">ДОПОЛНИТЕЛЬНАЯ </w:t>
      </w:r>
      <w:r w:rsidR="007A585D" w:rsidRPr="007A585D">
        <w:rPr>
          <w:color w:val="auto"/>
        </w:rPr>
        <w:t>П</w:t>
      </w:r>
      <w:r w:rsidRPr="007A585D">
        <w:rPr>
          <w:color w:val="auto"/>
        </w:rPr>
        <w:t xml:space="preserve">РОФЕССИОНАЛЬНАЯ </w:t>
      </w:r>
      <w:r w:rsidR="007A585D" w:rsidRPr="007A585D">
        <w:rPr>
          <w:color w:val="auto"/>
        </w:rPr>
        <w:t>О</w:t>
      </w:r>
      <w:r w:rsidRPr="007A585D">
        <w:rPr>
          <w:color w:val="auto"/>
        </w:rPr>
        <w:t>БРАЗОВАТЕЛЬНАЯ ПРОГРАММАПОВЫШЕНИЯ КВАЛИФИКАЦИИ</w:t>
      </w:r>
    </w:p>
    <w:p w:rsidR="00774D2B" w:rsidRPr="007A585D" w:rsidRDefault="00774D2B" w:rsidP="00774D2B">
      <w:pPr>
        <w:pStyle w:val="Standard"/>
        <w:jc w:val="center"/>
      </w:pPr>
      <w:r w:rsidRPr="007A585D">
        <w:t>специалистов со средним медицинским образованием</w:t>
      </w:r>
    </w:p>
    <w:p w:rsidR="00774D2B" w:rsidRPr="007A585D" w:rsidRDefault="00774D2B" w:rsidP="00774D2B">
      <w:pPr>
        <w:pStyle w:val="Standard"/>
        <w:jc w:val="center"/>
        <w:rPr>
          <w:rFonts w:eastAsia="Times New Roman"/>
          <w:b/>
          <w:lang w:eastAsia="ru-RU"/>
        </w:rPr>
      </w:pPr>
    </w:p>
    <w:p w:rsidR="00774D2B" w:rsidRPr="007A585D" w:rsidRDefault="00774D2B" w:rsidP="00774D2B">
      <w:pPr>
        <w:pStyle w:val="Standard"/>
        <w:jc w:val="center"/>
        <w:rPr>
          <w:rFonts w:eastAsia="Times New Roman"/>
          <w:b/>
          <w:u w:val="single"/>
          <w:lang w:eastAsia="ru-RU"/>
        </w:rPr>
      </w:pPr>
      <w:r w:rsidRPr="007A585D">
        <w:rPr>
          <w:rFonts w:eastAsia="Times New Roman"/>
          <w:b/>
          <w:u w:val="single"/>
          <w:lang w:eastAsia="ru-RU"/>
        </w:rPr>
        <w:t>Сестринское дело в стоматологии</w:t>
      </w:r>
    </w:p>
    <w:p w:rsidR="00774D2B" w:rsidRPr="007A585D" w:rsidRDefault="00774D2B" w:rsidP="00774D2B">
      <w:pPr>
        <w:pStyle w:val="Standard"/>
        <w:jc w:val="center"/>
        <w:rPr>
          <w:i/>
        </w:rPr>
      </w:pPr>
      <w:r w:rsidRPr="007A585D">
        <w:rPr>
          <w:i/>
        </w:rPr>
        <w:t>(специальность  «Сестринское дело»)</w:t>
      </w:r>
    </w:p>
    <w:p w:rsidR="00774D2B" w:rsidRPr="007A585D" w:rsidRDefault="00774D2B" w:rsidP="00774D2B">
      <w:pPr>
        <w:pStyle w:val="Standard"/>
        <w:jc w:val="center"/>
        <w:rPr>
          <w:u w:val="single"/>
        </w:rPr>
      </w:pPr>
      <w:r w:rsidRPr="007A585D">
        <w:rPr>
          <w:u w:val="single"/>
        </w:rPr>
        <w:t>Усовершенствование  144ч.</w:t>
      </w: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74D2B" w:rsidP="00774D2B">
      <w:pPr>
        <w:pStyle w:val="Standard"/>
        <w:jc w:val="center"/>
      </w:pPr>
    </w:p>
    <w:p w:rsidR="00774D2B" w:rsidRPr="007A585D" w:rsidRDefault="007A585D" w:rsidP="00774D2B">
      <w:pPr>
        <w:pStyle w:val="Standard"/>
        <w:jc w:val="center"/>
      </w:pPr>
      <w:r w:rsidRPr="007A585D">
        <w:t>г.Нижневартовск   202</w:t>
      </w:r>
      <w:r w:rsidR="00CB0FFC">
        <w:t>6</w:t>
      </w:r>
      <w:r w:rsidR="00774D2B" w:rsidRPr="007A585D">
        <w:t>г.</w:t>
      </w:r>
    </w:p>
    <w:p w:rsidR="00774D2B" w:rsidRPr="007A585D" w:rsidRDefault="00774D2B" w:rsidP="00774D2B">
      <w:pPr>
        <w:pStyle w:val="Standard"/>
        <w:jc w:val="center"/>
      </w:pPr>
    </w:p>
    <w:p w:rsidR="00774D2B" w:rsidRPr="007A585D" w:rsidRDefault="00774D2B" w:rsidP="00774D2B">
      <w:pPr>
        <w:pStyle w:val="Standard"/>
        <w:spacing w:line="255" w:lineRule="atLeast"/>
        <w:jc w:val="both"/>
        <w:rPr>
          <w:rFonts w:ascii="Tahoma, 'Trebuchet MS', Helveti" w:hAnsi="Tahoma, 'Trebuchet MS', Helveti" w:hint="eastAsia"/>
          <w:b/>
        </w:rPr>
      </w:pPr>
    </w:p>
    <w:p w:rsidR="00774D2B" w:rsidRPr="007A585D" w:rsidRDefault="00774D2B" w:rsidP="00774D2B">
      <w:pPr>
        <w:ind w:firstLine="709"/>
        <w:jc w:val="center"/>
        <w:rPr>
          <w:b/>
        </w:rPr>
      </w:pPr>
      <w:r w:rsidRPr="007A585D">
        <w:rPr>
          <w:b/>
        </w:rPr>
        <w:t>Пояснительная записка</w:t>
      </w:r>
    </w:p>
    <w:p w:rsidR="00774D2B" w:rsidRPr="007A585D" w:rsidRDefault="00774D2B" w:rsidP="006C5495">
      <w:pPr>
        <w:ind w:firstLine="709"/>
        <w:jc w:val="both"/>
      </w:pPr>
      <w:r w:rsidRPr="007A585D">
        <w:t xml:space="preserve">Дополнительная профессиональная образовательная программа повышения квалификации по специальности «Сестринское дело в </w:t>
      </w:r>
      <w:r w:rsidRPr="007A585D">
        <w:rPr>
          <w:lang w:val="en-US"/>
        </w:rPr>
        <w:t>c</w:t>
      </w:r>
      <w:r w:rsidRPr="007A585D">
        <w:t xml:space="preserve">томатологии»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согласно Приказу Министерства  образования и науки Российской Федерации (Минобрнауки России)  от 1 июля 2013 г. N 499 г. Москва "Об утверждении Порядка организации и осуществления образовательной деятельности по дополнительным профессиональным программам". </w:t>
      </w:r>
    </w:p>
    <w:p w:rsidR="00774D2B" w:rsidRPr="007A585D" w:rsidRDefault="00774D2B" w:rsidP="006C5495">
      <w:pPr>
        <w:ind w:firstLine="709"/>
        <w:jc w:val="both"/>
      </w:pPr>
      <w:r w:rsidRPr="007A585D">
        <w:t xml:space="preserve">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среды».к освоению дополнительной профессиональной программы « Сестринское дело в терапии» допускаются </w:t>
      </w:r>
    </w:p>
    <w:p w:rsidR="00774D2B" w:rsidRPr="007A585D" w:rsidRDefault="00774D2B" w:rsidP="006C5495">
      <w:pPr>
        <w:ind w:firstLine="709"/>
        <w:jc w:val="both"/>
      </w:pPr>
      <w:r w:rsidRPr="007A585D">
        <w:t xml:space="preserve">лица, имеющие среднее профессиональное и (или) высшее образование. </w:t>
      </w:r>
    </w:p>
    <w:p w:rsidR="00774D2B" w:rsidRPr="007A585D" w:rsidRDefault="00774D2B" w:rsidP="006C5495">
      <w:pPr>
        <w:ind w:firstLine="709"/>
        <w:jc w:val="both"/>
      </w:pPr>
      <w:r w:rsidRPr="007A585D">
        <w:t xml:space="preserve"> Количество часов на освоение представленной Дополнительной профессиональной образовательной программы повышения квалификации по специальности «Сестринское дело в </w:t>
      </w:r>
      <w:r w:rsidR="009B0FB0" w:rsidRPr="007A585D">
        <w:t>«</w:t>
      </w:r>
      <w:r w:rsidRPr="007A585D">
        <w:rPr>
          <w:lang w:val="en-US"/>
        </w:rPr>
        <w:t>c</w:t>
      </w:r>
      <w:r w:rsidR="009B0FB0" w:rsidRPr="007A585D">
        <w:t>стоматологии</w:t>
      </w:r>
      <w:r w:rsidRPr="007A585D">
        <w:t>» составляет 144 часа максимальной нагрузки слушателя, 144 часа также входят в обязательную учебную нагрузку слушателя. Обучение на повышение квалификации предусматривает как лекционные (56 часов), так и практические занятия (88 часов).</w:t>
      </w:r>
    </w:p>
    <w:p w:rsidR="00774D2B" w:rsidRPr="007A585D" w:rsidRDefault="00774D2B" w:rsidP="00774D2B">
      <w:pPr>
        <w:pStyle w:val="Standard"/>
        <w:jc w:val="center"/>
        <w:rPr>
          <w:b/>
        </w:rPr>
      </w:pPr>
    </w:p>
    <w:p w:rsidR="00774D2B" w:rsidRPr="007A585D" w:rsidRDefault="00774D2B" w:rsidP="009B0FB0">
      <w:pPr>
        <w:pStyle w:val="Standard"/>
        <w:jc w:val="center"/>
      </w:pPr>
      <w:r w:rsidRPr="007A585D">
        <w:rPr>
          <w:b/>
        </w:rPr>
        <w:t>СОДЕРЖАНИЕ</w:t>
      </w:r>
    </w:p>
    <w:p w:rsidR="009B0FB0" w:rsidRPr="007A585D" w:rsidRDefault="009B0FB0" w:rsidP="009B0FB0">
      <w:pPr>
        <w:pStyle w:val="Standard"/>
        <w:jc w:val="center"/>
      </w:pPr>
    </w:p>
    <w:p w:rsidR="00774D2B" w:rsidRPr="007A585D" w:rsidRDefault="009B0FB0" w:rsidP="00774D2B">
      <w:pPr>
        <w:pStyle w:val="Standard"/>
        <w:overflowPunct w:val="0"/>
        <w:autoSpaceDE w:val="0"/>
        <w:rPr>
          <w:rFonts w:cs="Times New Roman"/>
        </w:rPr>
      </w:pPr>
      <w:r w:rsidRPr="007A585D">
        <w:rPr>
          <w:rFonts w:cs="Times New Roman"/>
        </w:rPr>
        <w:t>1</w:t>
      </w:r>
      <w:r w:rsidR="00774D2B" w:rsidRPr="007A585D">
        <w:rPr>
          <w:rFonts w:cs="Times New Roman"/>
        </w:rPr>
        <w:t>.    Цель,задачи.</w:t>
      </w:r>
    </w:p>
    <w:p w:rsidR="00774D2B" w:rsidRPr="007A585D" w:rsidRDefault="009B0FB0" w:rsidP="00774D2B">
      <w:r w:rsidRPr="007A585D">
        <w:t>2</w:t>
      </w:r>
      <w:r w:rsidR="00774D2B" w:rsidRPr="007A585D">
        <w:t xml:space="preserve">.    Структура дополнительной профессиональной программы </w:t>
      </w:r>
    </w:p>
    <w:p w:rsidR="00774D2B" w:rsidRPr="007A585D" w:rsidRDefault="009B0FB0" w:rsidP="00774D2B">
      <w:r w:rsidRPr="007A585D">
        <w:t>3</w:t>
      </w:r>
      <w:r w:rsidR="00774D2B" w:rsidRPr="007A585D">
        <w:t xml:space="preserve">.    Планируемые результаты обучения  </w:t>
      </w:r>
    </w:p>
    <w:p w:rsidR="00774D2B" w:rsidRPr="007A585D" w:rsidRDefault="009B0FB0" w:rsidP="00774D2B">
      <w:pPr>
        <w:pStyle w:val="Standard"/>
        <w:overflowPunct w:val="0"/>
        <w:autoSpaceDE w:val="0"/>
        <w:rPr>
          <w:rFonts w:cs="Times New Roman"/>
        </w:rPr>
      </w:pPr>
      <w:r w:rsidRPr="007A585D">
        <w:rPr>
          <w:rFonts w:cs="Times New Roman"/>
        </w:rPr>
        <w:t>4</w:t>
      </w:r>
      <w:r w:rsidR="00774D2B" w:rsidRPr="007A585D">
        <w:rPr>
          <w:rFonts w:cs="Times New Roman"/>
        </w:rPr>
        <w:t>.   Учебный план</w:t>
      </w:r>
    </w:p>
    <w:p w:rsidR="00774D2B" w:rsidRPr="007A585D" w:rsidRDefault="009B0FB0" w:rsidP="00774D2B">
      <w:pPr>
        <w:pStyle w:val="Standard"/>
        <w:overflowPunct w:val="0"/>
        <w:autoSpaceDE w:val="0"/>
        <w:rPr>
          <w:rFonts w:cs="Times New Roman"/>
        </w:rPr>
      </w:pPr>
      <w:r w:rsidRPr="007A585D">
        <w:rPr>
          <w:rFonts w:cs="Times New Roman"/>
        </w:rPr>
        <w:t>5</w:t>
      </w:r>
      <w:r w:rsidR="00774D2B" w:rsidRPr="007A585D">
        <w:rPr>
          <w:rFonts w:cs="Times New Roman"/>
        </w:rPr>
        <w:t>.    Календарный учебный график,</w:t>
      </w:r>
    </w:p>
    <w:p w:rsidR="00774D2B" w:rsidRPr="007A585D" w:rsidRDefault="009B0FB0" w:rsidP="00774D2B">
      <w:pPr>
        <w:pStyle w:val="Standard"/>
        <w:overflowPunct w:val="0"/>
        <w:autoSpaceDE w:val="0"/>
        <w:rPr>
          <w:rFonts w:cs="Times New Roman"/>
        </w:rPr>
      </w:pPr>
      <w:r w:rsidRPr="007A585D">
        <w:rPr>
          <w:rFonts w:cs="Times New Roman"/>
        </w:rPr>
        <w:t>6</w:t>
      </w:r>
      <w:r w:rsidR="00774D2B" w:rsidRPr="007A585D">
        <w:rPr>
          <w:rFonts w:cs="Times New Roman"/>
        </w:rPr>
        <w:t>.   Рабочие программы учебных предметов, курсов, дисциплин (модулей)</w:t>
      </w:r>
    </w:p>
    <w:p w:rsidR="00774D2B" w:rsidRPr="007A585D" w:rsidRDefault="009B0FB0" w:rsidP="00774D2B">
      <w:pPr>
        <w:pStyle w:val="Standard"/>
        <w:overflowPunct w:val="0"/>
        <w:autoSpaceDE w:val="0"/>
        <w:rPr>
          <w:rFonts w:cs="Times New Roman"/>
        </w:rPr>
      </w:pPr>
      <w:r w:rsidRPr="007A585D">
        <w:rPr>
          <w:rFonts w:cs="Times New Roman"/>
        </w:rPr>
        <w:t>7</w:t>
      </w:r>
      <w:r w:rsidR="00774D2B" w:rsidRPr="007A585D">
        <w:rPr>
          <w:rFonts w:cs="Times New Roman"/>
        </w:rPr>
        <w:t>.   Организационно-педагогические условия</w:t>
      </w:r>
    </w:p>
    <w:p w:rsidR="00774D2B" w:rsidRPr="007A585D" w:rsidRDefault="009B0FB0" w:rsidP="00774D2B">
      <w:pPr>
        <w:pStyle w:val="Standard"/>
        <w:overflowPunct w:val="0"/>
        <w:autoSpaceDE w:val="0"/>
        <w:rPr>
          <w:rFonts w:cs="Times New Roman"/>
        </w:rPr>
      </w:pPr>
      <w:r w:rsidRPr="007A585D">
        <w:rPr>
          <w:rFonts w:cs="Times New Roman"/>
        </w:rPr>
        <w:t>8</w:t>
      </w:r>
      <w:r w:rsidR="00774D2B" w:rsidRPr="007A585D">
        <w:rPr>
          <w:rFonts w:cs="Times New Roman"/>
        </w:rPr>
        <w:t>.   Формы аттестации</w:t>
      </w:r>
    </w:p>
    <w:p w:rsidR="00774D2B" w:rsidRPr="007A585D" w:rsidRDefault="009B0FB0" w:rsidP="00774D2B">
      <w:pPr>
        <w:pStyle w:val="Standard"/>
        <w:overflowPunct w:val="0"/>
        <w:autoSpaceDE w:val="0"/>
        <w:rPr>
          <w:rFonts w:cs="Times New Roman"/>
        </w:rPr>
      </w:pPr>
      <w:r w:rsidRPr="007A585D">
        <w:rPr>
          <w:rFonts w:cs="Times New Roman"/>
        </w:rPr>
        <w:t>9</w:t>
      </w:r>
      <w:r w:rsidR="00774D2B" w:rsidRPr="007A585D">
        <w:rPr>
          <w:rFonts w:cs="Times New Roman"/>
        </w:rPr>
        <w:t>.   Оценочные материалы и иные компоненты</w:t>
      </w: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rPr>
          <w:b/>
          <w:caps/>
        </w:rPr>
      </w:pPr>
    </w:p>
    <w:p w:rsidR="00774D2B" w:rsidRPr="007A585D" w:rsidRDefault="00774D2B" w:rsidP="00774D2B">
      <w:pPr>
        <w:pStyle w:val="Standard"/>
        <w:tabs>
          <w:tab w:val="left" w:pos="3255"/>
          <w:tab w:val="center" w:pos="5173"/>
        </w:tabs>
        <w:overflowPunct w:val="0"/>
        <w:autoSpaceDE w:val="0"/>
        <w:ind w:firstLine="709"/>
        <w:rPr>
          <w:b/>
          <w:caps/>
        </w:rPr>
      </w:pPr>
      <w:r w:rsidRPr="007A585D">
        <w:rPr>
          <w:rFonts w:cs="Times New Roman"/>
          <w:b/>
          <w:caps/>
        </w:rPr>
        <w:lastRenderedPageBreak/>
        <w:tab/>
      </w:r>
    </w:p>
    <w:p w:rsidR="00774D2B" w:rsidRPr="007A585D" w:rsidRDefault="00774D2B" w:rsidP="00774D2B">
      <w:pPr>
        <w:pStyle w:val="Standard"/>
        <w:rPr>
          <w:b/>
          <w:caps/>
        </w:rPr>
      </w:pPr>
      <w:r w:rsidRPr="007A585D">
        <w:rPr>
          <w:b/>
          <w:caps/>
        </w:rPr>
        <w:t>Структура дополнительной профессиональной программы</w:t>
      </w:r>
    </w:p>
    <w:p w:rsidR="00774D2B" w:rsidRPr="007A585D" w:rsidRDefault="00774D2B" w:rsidP="00774D2B">
      <w:pPr>
        <w:pStyle w:val="Standard"/>
        <w:keepNext/>
        <w:keepLines/>
        <w:jc w:val="both"/>
      </w:pPr>
      <w:bookmarkStart w:id="0" w:name="_GoBack"/>
      <w:bookmarkEnd w:id="0"/>
      <w:r w:rsidRPr="007A585D">
        <w:rPr>
          <w:b/>
          <w:caps/>
        </w:rPr>
        <w:t>Цель</w:t>
      </w:r>
      <w:r w:rsidRPr="007A585D">
        <w:t>дополнительной профессиональной образовательной программы повышения квалификации - приобретение знаний, умений необходимых для высококвалифицированных специалистов в сфере здравоохранения.</w:t>
      </w:r>
    </w:p>
    <w:p w:rsidR="00774D2B" w:rsidRPr="007A585D" w:rsidRDefault="00774D2B" w:rsidP="00774D2B">
      <w:pPr>
        <w:pStyle w:val="Standard"/>
        <w:jc w:val="both"/>
      </w:pPr>
      <w:r w:rsidRPr="007A585D">
        <w:rPr>
          <w:b/>
        </w:rPr>
        <w:t>Задачи</w:t>
      </w:r>
      <w:r w:rsidRPr="007A585D">
        <w:t xml:space="preserve">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(ч.4, ст. 76 Федерального закона № 273-ФЗ), в т.ч.-  </w:t>
      </w:r>
      <w:r w:rsidRPr="007A585D">
        <w:rPr>
          <w:b/>
        </w:rPr>
        <w:t>профессиональные компетенции:</w:t>
      </w:r>
    </w:p>
    <w:p w:rsidR="00774D2B" w:rsidRPr="007A585D" w:rsidRDefault="00774D2B" w:rsidP="00774D2B">
      <w:pPr>
        <w:pStyle w:val="Standard"/>
        <w:keepNext/>
        <w:keepLines/>
        <w:jc w:val="both"/>
      </w:pPr>
      <w:r w:rsidRPr="007A585D">
        <w:t>ПК 01 Оказывать доврачебную медицинскую помощь</w:t>
      </w:r>
    </w:p>
    <w:p w:rsidR="00774D2B" w:rsidRPr="007A585D" w:rsidRDefault="00774D2B" w:rsidP="00774D2B">
      <w:pPr>
        <w:pStyle w:val="Standard"/>
        <w:keepNext/>
        <w:keepLines/>
        <w:jc w:val="both"/>
      </w:pPr>
      <w:r w:rsidRPr="007A585D">
        <w:t>ПК 02 Осуществлять забор биологических материалов для лабораторных исследований</w:t>
      </w:r>
    </w:p>
    <w:p w:rsidR="00774D2B" w:rsidRPr="007A585D" w:rsidRDefault="00774D2B" w:rsidP="00774D2B">
      <w:pPr>
        <w:pStyle w:val="Standard"/>
        <w:keepNext/>
        <w:keepLines/>
        <w:jc w:val="both"/>
      </w:pPr>
      <w:r w:rsidRPr="007A585D">
        <w:t>ПК 03 Осуществлять уход за больными в медицинской организации и на дому.</w:t>
      </w:r>
    </w:p>
    <w:p w:rsidR="00774D2B" w:rsidRPr="007A585D" w:rsidRDefault="00774D2B" w:rsidP="00774D2B">
      <w:pPr>
        <w:pStyle w:val="Standard"/>
        <w:keepNext/>
        <w:keepLines/>
        <w:jc w:val="both"/>
      </w:pPr>
      <w:r w:rsidRPr="007A585D">
        <w:t>ПК 04 Осуществлять стерилизацию медицинских инструментов, перевязочных средств и предметов ухода за больными</w:t>
      </w:r>
    </w:p>
    <w:p w:rsidR="00774D2B" w:rsidRPr="007A585D" w:rsidRDefault="00774D2B" w:rsidP="00774D2B">
      <w:pPr>
        <w:pStyle w:val="Standard"/>
        <w:keepNext/>
        <w:keepLines/>
        <w:overflowPunct w:val="0"/>
        <w:autoSpaceDE w:val="0"/>
      </w:pPr>
      <w:r w:rsidRPr="007A585D">
        <w:t>ПК 05</w:t>
      </w:r>
      <w:r w:rsidRPr="007A585D">
        <w:rPr>
          <w:rFonts w:eastAsia="Times New Roman"/>
          <w:lang w:eastAsia="ru-RU"/>
        </w:rPr>
        <w:t>Ассистировать при проведении врачом лечебно-диагностических манипуляций и малых операций в амбулаторных и стационарных условиях.</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06 Проводить подготовку пациентов к различного рода исследованиям, процедурам, операциям, к амбулаторному приему врача.</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07  Обеспечивать выполнение врачебных назначений</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08  Осуществлять учет, хранение, использование лекарственных средств и этилового спирта.</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09  Вести персональный учет, информационную (компьютерную) базу данных состояния здоровья обслуживаемого населения.</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10  Руководить деятельностью младшего медицинского персонала.</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11  Вести  медицинскую документацию.</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12 Проводить санитарно-просветительскую работу среди больных и их родственников по укреплению здоровья и профилактике заболеваний, пропаганде здорового образа жизни.</w:t>
      </w:r>
    </w:p>
    <w:p w:rsidR="00774D2B" w:rsidRPr="007A585D" w:rsidRDefault="00774D2B" w:rsidP="00774D2B">
      <w:pPr>
        <w:pStyle w:val="Standard"/>
        <w:keepNext/>
        <w:keepLines/>
        <w:overflowPunct w:val="0"/>
        <w:autoSpaceDE w:val="0"/>
        <w:rPr>
          <w:rFonts w:eastAsia="Times New Roman"/>
          <w:lang w:eastAsia="ru-RU"/>
        </w:rPr>
      </w:pPr>
      <w:r w:rsidRPr="007A585D">
        <w:rPr>
          <w:rFonts w:eastAsia="Times New Roman"/>
          <w:lang w:eastAsia="ru-RU"/>
        </w:rPr>
        <w:t>ПК 13 Осуществлять сбор и утилизацию медицинских отходов.</w:t>
      </w:r>
    </w:p>
    <w:p w:rsidR="00774D2B" w:rsidRPr="007A585D" w:rsidRDefault="00774D2B" w:rsidP="00774D2B">
      <w:pPr>
        <w:pStyle w:val="Standard"/>
        <w:keepNext/>
        <w:keepLines/>
        <w:overflowPunct w:val="0"/>
        <w:autoSpaceDE w:val="0"/>
        <w:jc w:val="both"/>
        <w:rPr>
          <w:rFonts w:eastAsia="Times New Roman"/>
          <w:lang w:eastAsia="ru-RU"/>
        </w:rPr>
      </w:pPr>
      <w:r w:rsidRPr="007A585D">
        <w:rPr>
          <w:rFonts w:eastAsia="Times New Roman"/>
          <w:lang w:eastAsia="ru-RU"/>
        </w:rPr>
        <w:t>ПК 14 Осуществлять мероприятия по соблюдению санитарно-гигиенического режима, правил асептики, условий стерилизации инструментов и материалов, предупреждению постинфекционных осложнений гепатита, ВИЧ-инфекции.</w:t>
      </w:r>
    </w:p>
    <w:p w:rsidR="00774D2B" w:rsidRPr="007A585D" w:rsidRDefault="00774D2B" w:rsidP="00774D2B">
      <w:pPr>
        <w:pStyle w:val="Standard"/>
        <w:ind w:firstLine="360"/>
        <w:jc w:val="both"/>
      </w:pPr>
    </w:p>
    <w:p w:rsidR="00774D2B" w:rsidRPr="007A585D" w:rsidRDefault="00774D2B" w:rsidP="00774D2B">
      <w:pPr>
        <w:pStyle w:val="Standard"/>
        <w:keepNext/>
        <w:keepLines/>
        <w:jc w:val="both"/>
      </w:pPr>
      <w:r w:rsidRPr="007A585D">
        <w:rPr>
          <w:b/>
        </w:rPr>
        <w:t xml:space="preserve">III. </w:t>
      </w:r>
      <w:r w:rsidRPr="007A585D">
        <w:rPr>
          <w:b/>
          <w:caps/>
        </w:rPr>
        <w:t xml:space="preserve">Планируемые результаты обучения. </w:t>
      </w:r>
      <w:r w:rsidRPr="007A585D">
        <w:rPr>
          <w:caps/>
        </w:rPr>
        <w:t>В</w:t>
      </w:r>
      <w:r w:rsidRPr="007A585D">
        <w:t xml:space="preserve"> соответствии с Приказом Министерства здравоохранения и социального развития Российской Федерации «Об утверждении Единого Квалификационного справочника должностей руководителей, специалистов и служащих» № 541, от 23 июля 2010 года, раздел "Квалификационные характеристики должностей в сфере здравоохранения» слушатель, обучающийся по дополнительной профессиональной образовательной программе повышения квалификации по специальности «Сестринское дело»</w:t>
      </w:r>
    </w:p>
    <w:p w:rsidR="00774D2B" w:rsidRPr="007A585D" w:rsidRDefault="00774D2B" w:rsidP="00774D2B">
      <w:pPr>
        <w:pStyle w:val="Standard"/>
        <w:keepNext/>
        <w:keepLines/>
        <w:jc w:val="both"/>
      </w:pPr>
      <w:r w:rsidRPr="007A585D">
        <w:rPr>
          <w:u w:val="single"/>
        </w:rPr>
        <w:t xml:space="preserve">должен </w:t>
      </w:r>
      <w:r w:rsidRPr="007A585D">
        <w:rPr>
          <w:b/>
          <w:u w:val="single"/>
        </w:rPr>
        <w:t>знать</w:t>
      </w:r>
      <w:r w:rsidRPr="007A585D">
        <w:rPr>
          <w:u w:val="single"/>
        </w:rPr>
        <w:t>:</w:t>
      </w:r>
    </w:p>
    <w:p w:rsidR="00774D2B" w:rsidRPr="007A585D" w:rsidRDefault="00774D2B" w:rsidP="00774D2B">
      <w:pPr>
        <w:pStyle w:val="Standard"/>
        <w:numPr>
          <w:ilvl w:val="0"/>
          <w:numId w:val="31"/>
        </w:numPr>
        <w:overflowPunct w:val="0"/>
        <w:autoSpaceDE w:val="0"/>
        <w:jc w:val="both"/>
        <w:rPr>
          <w:rFonts w:eastAsia="Times New Roman"/>
          <w:szCs w:val="20"/>
          <w:lang w:eastAsia="ru-RU"/>
        </w:rPr>
      </w:pPr>
      <w:r w:rsidRPr="007A585D">
        <w:rPr>
          <w:rFonts w:eastAsia="Times New Roman"/>
          <w:szCs w:val="20"/>
          <w:lang w:eastAsia="ru-RU"/>
        </w:rPr>
        <w:t>Законы и иные нормативные правовые акты Российской Федерации в сфере здравоохранения;</w:t>
      </w:r>
    </w:p>
    <w:p w:rsidR="00774D2B" w:rsidRPr="007A585D" w:rsidRDefault="00774D2B" w:rsidP="00774D2B">
      <w:pPr>
        <w:pStyle w:val="Standard"/>
        <w:numPr>
          <w:ilvl w:val="0"/>
          <w:numId w:val="2"/>
        </w:numPr>
        <w:overflowPunct w:val="0"/>
        <w:autoSpaceDE w:val="0"/>
        <w:jc w:val="both"/>
        <w:rPr>
          <w:rFonts w:eastAsia="Times New Roman"/>
          <w:szCs w:val="20"/>
          <w:lang w:eastAsia="ru-RU"/>
        </w:rPr>
      </w:pPr>
      <w:r w:rsidRPr="007A585D">
        <w:rPr>
          <w:rFonts w:eastAsia="Times New Roman"/>
          <w:szCs w:val="20"/>
          <w:lang w:eastAsia="ru-RU"/>
        </w:rPr>
        <w:t>Теоретические основы сестринского дела;</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Основы лечебно-диагностического процесса, профилактики заболеваний, пропаганды здорового образа жизни;</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Правила эксплуатации медицинского инструментария и оборудования; Статистические показатели, характеризующие состояние здоровья населения и деятельность медицинских организаций;</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Правила сбора, хранения и удаления отходов медицинских организаций;</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Основы функционирования бюджетно-страховой медицины и добровольного медицинского страхования;</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Основы валеологии и санологии;</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lastRenderedPageBreak/>
        <w:t>Основы диетологии;</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Основы диспансеризации, социальную значимость заболеваний;</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Основы медицины катастроф;</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Правила ведения учетно-отчетной документации структурного подразделения, основные виды медицинской документации;</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Медицинскую этику;</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Психологию профессионального общения;</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Основы трудового законодательства;</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Правила внутреннего трудового распорядка;</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Правила по охране труда и пожарной безопасности</w:t>
      </w:r>
    </w:p>
    <w:p w:rsidR="00774D2B" w:rsidRPr="007A585D" w:rsidRDefault="00774D2B" w:rsidP="00774D2B">
      <w:pPr>
        <w:pStyle w:val="Standard"/>
        <w:overflowPunct w:val="0"/>
        <w:autoSpaceDE w:val="0"/>
        <w:jc w:val="both"/>
        <w:rPr>
          <w:u w:val="single"/>
        </w:rPr>
      </w:pPr>
      <w:r w:rsidRPr="007A585D">
        <w:rPr>
          <w:rFonts w:eastAsia="Times New Roman"/>
          <w:szCs w:val="20"/>
          <w:u w:val="single"/>
          <w:lang w:eastAsia="ru-RU"/>
        </w:rPr>
        <w:t xml:space="preserve">должен </w:t>
      </w:r>
      <w:r w:rsidRPr="007A585D">
        <w:rPr>
          <w:rFonts w:eastAsia="Times New Roman"/>
          <w:b/>
          <w:szCs w:val="20"/>
          <w:u w:val="single"/>
          <w:lang w:eastAsia="ru-RU"/>
        </w:rPr>
        <w:t>уметь:</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анализировать сложившуюся ситуацию и принимать решения в пределах  своей профессиональной компетенции и полномочий;</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 xml:space="preserve"> владеть коммуникативными навыками общения;</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выполнять диагностические, лечебные, реанимационные, реабилитационные, профилактические, лечебно-оздоровительные, санитарно-гигиенические, санитарно-просветительные мероприятия в соответствии со своей профессиональной компетенцией, полномочиями и врачебными назначениями;</w:t>
      </w:r>
    </w:p>
    <w:p w:rsidR="00774D2B" w:rsidRPr="007A585D" w:rsidRDefault="00774D2B" w:rsidP="00774D2B">
      <w:pPr>
        <w:pStyle w:val="Standard"/>
        <w:numPr>
          <w:ilvl w:val="0"/>
          <w:numId w:val="2"/>
        </w:numPr>
        <w:overflowPunct w:val="0"/>
        <w:autoSpaceDE w:val="0"/>
        <w:jc w:val="both"/>
      </w:pPr>
      <w:r w:rsidRPr="007A585D">
        <w:rPr>
          <w:rFonts w:eastAsia="Times New Roman"/>
          <w:szCs w:val="20"/>
          <w:lang w:eastAsia="ru-RU"/>
        </w:rPr>
        <w:t>осуществлять и документировать основные этапы сестринского процесса  при уходе за пациентами;</w:t>
      </w:r>
    </w:p>
    <w:p w:rsidR="00774D2B" w:rsidRPr="007A585D" w:rsidRDefault="00774D2B" w:rsidP="00774D2B">
      <w:pPr>
        <w:pStyle w:val="Standard"/>
        <w:keepNext/>
        <w:keepLines/>
        <w:numPr>
          <w:ilvl w:val="0"/>
          <w:numId w:val="2"/>
        </w:numPr>
        <w:overflowPunct w:val="0"/>
        <w:autoSpaceDE w:val="0"/>
        <w:jc w:val="both"/>
      </w:pPr>
      <w:r w:rsidRPr="007A585D">
        <w:rPr>
          <w:rFonts w:eastAsia="Times New Roman"/>
          <w:szCs w:val="20"/>
          <w:lang w:eastAsia="ru-RU"/>
        </w:rPr>
        <w:t>оценивать состояние и выделять ведущие синдромы и симптомы у больных  и пострадавших, находящихся в тяжелом и терминальном состоянии, оказывать экстренную доврачебную помощь при неотложных состояниях;</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осуществлять и документировать основные этапы сестринского процесса при паллиативной сестринской помощи инкурабельным больным;</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оценивать действие лекарственных средств у конкретного пациента, оказывать доврачебную помощь при лекарственном отравлении;</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подготовить пациента к лабораторным, функциональным, инструментальным исследованиям;</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владеть методами и средствами санитарного просвещения; планировать и оценивать комплексные программы профилактики, направленные на воспитание и обучение отдельных лиц, семей, групп населения сохранению и укреплению здоровья:</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соблюдать фармацевтический порядок получения, хранения и использования лекарственных средств;</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соблюдать правила техники безопасности и охраны труда;</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вести медицинскую документацию:</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выполнять требования инфекционного контроля; инфекционной безопасности пациентов и медицинского персонала;</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проводить мероприятия по защите населения, больных, пострадавших и персонала службы медицины катастроф, медицинской службы гражданской   обороны;</w:t>
      </w:r>
    </w:p>
    <w:p w:rsidR="00774D2B" w:rsidRPr="007A585D" w:rsidRDefault="00774D2B" w:rsidP="00774D2B">
      <w:pPr>
        <w:pStyle w:val="Standard"/>
        <w:keepNext/>
        <w:keepLines/>
        <w:numPr>
          <w:ilvl w:val="0"/>
          <w:numId w:val="2"/>
        </w:numPr>
        <w:overflowPunct w:val="0"/>
        <w:autoSpaceDE w:val="0"/>
        <w:jc w:val="both"/>
        <w:rPr>
          <w:rFonts w:eastAsia="Times New Roman"/>
          <w:szCs w:val="20"/>
          <w:lang w:eastAsia="ru-RU"/>
        </w:rPr>
      </w:pPr>
      <w:r w:rsidRPr="007A585D">
        <w:rPr>
          <w:rFonts w:eastAsia="Times New Roman"/>
          <w:szCs w:val="20"/>
          <w:lang w:eastAsia="ru-RU"/>
        </w:rPr>
        <w:t>оказывать доврачебную помощь в чрезвычайных ситуациях;</w:t>
      </w:r>
    </w:p>
    <w:p w:rsidR="00774D2B" w:rsidRPr="007A585D" w:rsidRDefault="00774D2B" w:rsidP="00774D2B">
      <w:pPr>
        <w:pStyle w:val="Standard"/>
        <w:numPr>
          <w:ilvl w:val="0"/>
          <w:numId w:val="2"/>
        </w:numPr>
        <w:overflowPunct w:val="0"/>
        <w:autoSpaceDE w:val="0"/>
        <w:jc w:val="both"/>
        <w:rPr>
          <w:rFonts w:eastAsia="Times New Roman"/>
          <w:szCs w:val="20"/>
          <w:lang w:eastAsia="ru-RU"/>
        </w:rPr>
      </w:pPr>
      <w:r w:rsidRPr="007A585D">
        <w:rPr>
          <w:rFonts w:eastAsia="Times New Roman"/>
          <w:szCs w:val="20"/>
          <w:lang w:eastAsia="ru-RU"/>
        </w:rPr>
        <w:t>повышать профессиональный уровень знаний, умений.</w:t>
      </w:r>
    </w:p>
    <w:p w:rsidR="00774D2B" w:rsidRPr="007A585D" w:rsidRDefault="00774D2B" w:rsidP="00774D2B">
      <w:pPr>
        <w:pStyle w:val="Standard"/>
        <w:keepNext/>
        <w:keepLines/>
        <w:overflowPunct w:val="0"/>
        <w:autoSpaceDE w:val="0"/>
        <w:jc w:val="both"/>
      </w:pPr>
    </w:p>
    <w:p w:rsidR="00774D2B" w:rsidRPr="007A585D" w:rsidRDefault="00774D2B" w:rsidP="00774D2B">
      <w:pPr>
        <w:pStyle w:val="Standard"/>
      </w:pPr>
    </w:p>
    <w:p w:rsidR="00774D2B" w:rsidRPr="007A585D" w:rsidRDefault="00774D2B" w:rsidP="00774D2B">
      <w:pPr>
        <w:rPr>
          <w:szCs w:val="21"/>
        </w:rPr>
        <w:sectPr w:rsidR="00774D2B" w:rsidRPr="007A585D" w:rsidSect="00774D2B">
          <w:pgSz w:w="11906" w:h="16838"/>
          <w:pgMar w:top="1134" w:right="1134" w:bottom="1134" w:left="1134" w:header="720" w:footer="720" w:gutter="0"/>
          <w:cols w:space="0"/>
        </w:sectPr>
      </w:pPr>
    </w:p>
    <w:p w:rsidR="00774D2B" w:rsidRPr="007A585D" w:rsidRDefault="00774D2B" w:rsidP="00774D2B">
      <w:pPr>
        <w:pStyle w:val="Standard"/>
        <w:autoSpaceDE w:val="0"/>
        <w:jc w:val="center"/>
        <w:rPr>
          <w:rFonts w:eastAsia="Times New Roman"/>
          <w:bCs/>
          <w:lang w:eastAsia="ru-RU"/>
        </w:rPr>
      </w:pPr>
    </w:p>
    <w:tbl>
      <w:tblPr>
        <w:tblW w:w="14459" w:type="dxa"/>
        <w:tblInd w:w="-152" w:type="dxa"/>
        <w:tblLayout w:type="fixed"/>
        <w:tblLook w:val="04A0"/>
      </w:tblPr>
      <w:tblGrid>
        <w:gridCol w:w="578"/>
        <w:gridCol w:w="4136"/>
        <w:gridCol w:w="671"/>
        <w:gridCol w:w="546"/>
        <w:gridCol w:w="497"/>
        <w:gridCol w:w="497"/>
        <w:gridCol w:w="706"/>
        <w:gridCol w:w="426"/>
        <w:gridCol w:w="425"/>
        <w:gridCol w:w="425"/>
        <w:gridCol w:w="492"/>
        <w:gridCol w:w="388"/>
        <w:gridCol w:w="388"/>
        <w:gridCol w:w="388"/>
        <w:gridCol w:w="470"/>
        <w:gridCol w:w="426"/>
        <w:gridCol w:w="425"/>
        <w:gridCol w:w="460"/>
        <w:gridCol w:w="388"/>
        <w:gridCol w:w="388"/>
        <w:gridCol w:w="388"/>
        <w:gridCol w:w="526"/>
        <w:gridCol w:w="425"/>
      </w:tblGrid>
      <w:tr w:rsidR="007A585D" w:rsidRPr="007A585D" w:rsidTr="003F0C1E">
        <w:trPr>
          <w:cantSplit/>
          <w:trHeight w:val="340"/>
        </w:trPr>
        <w:tc>
          <w:tcPr>
            <w:tcW w:w="57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Индекс</w:t>
            </w:r>
          </w:p>
        </w:tc>
        <w:tc>
          <w:tcPr>
            <w:tcW w:w="41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Наименование дисциплин, курсов, модулей</w:t>
            </w:r>
          </w:p>
        </w:tc>
        <w:tc>
          <w:tcPr>
            <w:tcW w:w="67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Формы  аттестации</w:t>
            </w:r>
          </w:p>
          <w:p w:rsidR="00774D2B" w:rsidRPr="007A585D" w:rsidRDefault="00774D2B" w:rsidP="003F0C1E">
            <w:pPr>
              <w:jc w:val="center"/>
              <w:rPr>
                <w:rFonts w:eastAsia="Times New Roman" w:cs="Times New Roman"/>
                <w:sz w:val="14"/>
                <w:szCs w:val="14"/>
                <w:lang w:eastAsia="ru-RU"/>
              </w:rPr>
            </w:pPr>
          </w:p>
        </w:tc>
        <w:tc>
          <w:tcPr>
            <w:tcW w:w="2246" w:type="dxa"/>
            <w:gridSpan w:val="4"/>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Обязательная учебная нагрузка обучающихся в ч.</w:t>
            </w:r>
          </w:p>
        </w:tc>
        <w:tc>
          <w:tcPr>
            <w:tcW w:w="1768" w:type="dxa"/>
            <w:gridSpan w:val="4"/>
            <w:tcBorders>
              <w:top w:val="single" w:sz="8" w:space="0" w:color="auto"/>
              <w:left w:val="nil"/>
              <w:bottom w:val="single" w:sz="8" w:space="0" w:color="auto"/>
              <w:right w:val="single" w:sz="8" w:space="0" w:color="000000"/>
            </w:tcBorders>
            <w:shd w:val="clear" w:color="000000" w:fill="FDE9D9"/>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 неделя</w:t>
            </w:r>
          </w:p>
        </w:tc>
        <w:tc>
          <w:tcPr>
            <w:tcW w:w="1634" w:type="dxa"/>
            <w:gridSpan w:val="4"/>
            <w:tcBorders>
              <w:top w:val="single" w:sz="8" w:space="0" w:color="auto"/>
              <w:left w:val="nil"/>
              <w:bottom w:val="single" w:sz="8" w:space="0" w:color="auto"/>
              <w:right w:val="single" w:sz="8" w:space="0" w:color="000000"/>
            </w:tcBorders>
            <w:shd w:val="clear" w:color="000000" w:fill="DCE6F1"/>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 неделя</w:t>
            </w:r>
          </w:p>
        </w:tc>
        <w:tc>
          <w:tcPr>
            <w:tcW w:w="1699"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3 неделя</w:t>
            </w:r>
          </w:p>
        </w:tc>
        <w:tc>
          <w:tcPr>
            <w:tcW w:w="1727" w:type="dxa"/>
            <w:gridSpan w:val="4"/>
            <w:tcBorders>
              <w:top w:val="single" w:sz="8" w:space="0" w:color="auto"/>
              <w:left w:val="nil"/>
              <w:bottom w:val="single" w:sz="8" w:space="0" w:color="auto"/>
              <w:right w:val="single" w:sz="8" w:space="0" w:color="000000"/>
            </w:tcBorders>
            <w:shd w:val="clear" w:color="000000" w:fill="C5D9F1"/>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 неделя</w:t>
            </w:r>
          </w:p>
        </w:tc>
      </w:tr>
      <w:tr w:rsidR="007A585D" w:rsidRPr="007A585D" w:rsidTr="003F0C1E">
        <w:trPr>
          <w:trHeight w:val="161"/>
        </w:trPr>
        <w:tc>
          <w:tcPr>
            <w:tcW w:w="578" w:type="dxa"/>
            <w:vMerge/>
            <w:tcBorders>
              <w:top w:val="single" w:sz="8" w:space="0" w:color="auto"/>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136" w:type="dxa"/>
            <w:vMerge/>
            <w:tcBorders>
              <w:top w:val="single" w:sz="8" w:space="0" w:color="auto"/>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671" w:type="dxa"/>
            <w:vMerge/>
            <w:tcBorders>
              <w:top w:val="single" w:sz="8" w:space="0" w:color="auto"/>
              <w:left w:val="single" w:sz="8" w:space="0" w:color="auto"/>
              <w:bottom w:val="single" w:sz="8" w:space="0" w:color="000000"/>
              <w:right w:val="single" w:sz="8" w:space="0" w:color="auto"/>
            </w:tcBorders>
            <w:vAlign w:val="center"/>
            <w:hideMark/>
          </w:tcPr>
          <w:p w:rsidR="00774D2B" w:rsidRPr="007A585D" w:rsidRDefault="00774D2B" w:rsidP="003F0C1E">
            <w:pPr>
              <w:jc w:val="center"/>
              <w:rPr>
                <w:rFonts w:eastAsia="Times New Roman" w:cs="Times New Roman"/>
                <w:sz w:val="14"/>
                <w:szCs w:val="14"/>
                <w:lang w:eastAsia="ru-RU"/>
              </w:rPr>
            </w:pPr>
          </w:p>
        </w:tc>
        <w:tc>
          <w:tcPr>
            <w:tcW w:w="2246" w:type="dxa"/>
            <w:gridSpan w:val="4"/>
            <w:vMerge/>
            <w:tcBorders>
              <w:top w:val="single" w:sz="8" w:space="0" w:color="auto"/>
              <w:left w:val="single" w:sz="8" w:space="0" w:color="auto"/>
              <w:bottom w:val="single" w:sz="8" w:space="0" w:color="000000"/>
              <w:right w:val="single" w:sz="8" w:space="0" w:color="000000"/>
            </w:tcBorders>
            <w:vAlign w:val="center"/>
            <w:hideMark/>
          </w:tcPr>
          <w:p w:rsidR="00774D2B" w:rsidRPr="007A585D" w:rsidRDefault="00774D2B" w:rsidP="003F0C1E">
            <w:pPr>
              <w:rPr>
                <w:rFonts w:eastAsia="Times New Roman" w:cs="Times New Roman"/>
                <w:sz w:val="14"/>
                <w:szCs w:val="14"/>
                <w:lang w:eastAsia="ru-RU"/>
              </w:rPr>
            </w:pPr>
          </w:p>
        </w:tc>
        <w:tc>
          <w:tcPr>
            <w:tcW w:w="426" w:type="dxa"/>
            <w:vMerge w:val="restart"/>
            <w:tcBorders>
              <w:top w:val="nil"/>
              <w:left w:val="single" w:sz="8" w:space="0" w:color="auto"/>
              <w:bottom w:val="single" w:sz="8" w:space="0" w:color="000000"/>
              <w:right w:val="single" w:sz="8" w:space="0" w:color="auto"/>
            </w:tcBorders>
            <w:shd w:val="clear" w:color="000000" w:fill="FDE9D9"/>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Всего</w:t>
            </w:r>
          </w:p>
        </w:tc>
        <w:tc>
          <w:tcPr>
            <w:tcW w:w="425" w:type="dxa"/>
            <w:vMerge w:val="restart"/>
            <w:tcBorders>
              <w:top w:val="nil"/>
              <w:left w:val="single" w:sz="8" w:space="0" w:color="auto"/>
              <w:bottom w:val="single" w:sz="8" w:space="0" w:color="000000"/>
              <w:right w:val="single" w:sz="8" w:space="0" w:color="auto"/>
            </w:tcBorders>
            <w:shd w:val="clear" w:color="000000" w:fill="FDE9D9"/>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Лекции</w:t>
            </w:r>
          </w:p>
        </w:tc>
        <w:tc>
          <w:tcPr>
            <w:tcW w:w="425" w:type="dxa"/>
            <w:vMerge w:val="restart"/>
            <w:tcBorders>
              <w:top w:val="nil"/>
              <w:left w:val="single" w:sz="8" w:space="0" w:color="auto"/>
              <w:bottom w:val="single" w:sz="8" w:space="0" w:color="000000"/>
              <w:right w:val="single" w:sz="8" w:space="0" w:color="auto"/>
            </w:tcBorders>
            <w:shd w:val="clear" w:color="000000" w:fill="FDE9D9"/>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Практические и семинарские занятия</w:t>
            </w:r>
          </w:p>
          <w:p w:rsidR="00774D2B" w:rsidRPr="007A585D" w:rsidRDefault="00774D2B" w:rsidP="003F0C1E">
            <w:pPr>
              <w:jc w:val="center"/>
              <w:rPr>
                <w:rFonts w:eastAsia="Times New Roman" w:cs="Times New Roman"/>
                <w:sz w:val="14"/>
                <w:szCs w:val="14"/>
                <w:lang w:eastAsia="ru-RU"/>
              </w:rPr>
            </w:pPr>
          </w:p>
        </w:tc>
        <w:tc>
          <w:tcPr>
            <w:tcW w:w="492" w:type="dxa"/>
            <w:vMerge w:val="restart"/>
            <w:tcBorders>
              <w:top w:val="nil"/>
              <w:left w:val="single" w:sz="8" w:space="0" w:color="auto"/>
              <w:bottom w:val="single" w:sz="8" w:space="0" w:color="000000"/>
              <w:right w:val="single" w:sz="8" w:space="0" w:color="auto"/>
            </w:tcBorders>
            <w:shd w:val="clear" w:color="000000" w:fill="FDE9D9"/>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проектная работа и другие виды учебных занятий и учебных работ (в т.ч. симуляционные, клинические )</w:t>
            </w:r>
          </w:p>
        </w:tc>
        <w:tc>
          <w:tcPr>
            <w:tcW w:w="388" w:type="dxa"/>
            <w:vMerge w:val="restart"/>
            <w:tcBorders>
              <w:top w:val="nil"/>
              <w:left w:val="single" w:sz="8" w:space="0" w:color="auto"/>
              <w:bottom w:val="single" w:sz="8" w:space="0" w:color="000000"/>
              <w:right w:val="single" w:sz="8" w:space="0" w:color="auto"/>
            </w:tcBorders>
            <w:shd w:val="clear" w:color="000000" w:fill="DCE6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Всего</w:t>
            </w:r>
          </w:p>
        </w:tc>
        <w:tc>
          <w:tcPr>
            <w:tcW w:w="388" w:type="dxa"/>
            <w:vMerge w:val="restart"/>
            <w:tcBorders>
              <w:top w:val="nil"/>
              <w:left w:val="single" w:sz="8" w:space="0" w:color="auto"/>
              <w:bottom w:val="single" w:sz="8" w:space="0" w:color="000000"/>
              <w:right w:val="single" w:sz="8" w:space="0" w:color="auto"/>
            </w:tcBorders>
            <w:shd w:val="clear" w:color="000000" w:fill="DCE6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Лекции</w:t>
            </w:r>
          </w:p>
        </w:tc>
        <w:tc>
          <w:tcPr>
            <w:tcW w:w="388" w:type="dxa"/>
            <w:vMerge w:val="restart"/>
            <w:tcBorders>
              <w:top w:val="nil"/>
              <w:left w:val="single" w:sz="8" w:space="0" w:color="auto"/>
              <w:bottom w:val="single" w:sz="8" w:space="0" w:color="000000"/>
              <w:right w:val="single" w:sz="8" w:space="0" w:color="auto"/>
            </w:tcBorders>
            <w:shd w:val="clear" w:color="000000" w:fill="DCE6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практические и семинарские занятия  </w:t>
            </w:r>
          </w:p>
        </w:tc>
        <w:tc>
          <w:tcPr>
            <w:tcW w:w="470" w:type="dxa"/>
            <w:vMerge w:val="restart"/>
            <w:tcBorders>
              <w:top w:val="nil"/>
              <w:left w:val="single" w:sz="8" w:space="0" w:color="auto"/>
              <w:bottom w:val="single" w:sz="8" w:space="0" w:color="000000"/>
              <w:right w:val="single" w:sz="8" w:space="0" w:color="auto"/>
            </w:tcBorders>
            <w:shd w:val="clear" w:color="000000" w:fill="DCE6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проектная работа и другие виды учебных занятий и учебных работ(в т.ч. симуляционные, клинические )</w:t>
            </w:r>
          </w:p>
        </w:tc>
        <w:tc>
          <w:tcPr>
            <w:tcW w:w="426" w:type="dxa"/>
            <w:vMerge w:val="restart"/>
            <w:tcBorders>
              <w:top w:val="nil"/>
              <w:left w:val="single" w:sz="8" w:space="0" w:color="auto"/>
              <w:bottom w:val="single" w:sz="8" w:space="0" w:color="000000"/>
              <w:right w:val="single" w:sz="8" w:space="0" w:color="auto"/>
            </w:tcBorders>
            <w:shd w:val="clear" w:color="000000" w:fill="EBF1DE"/>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Всего</w:t>
            </w:r>
          </w:p>
        </w:tc>
        <w:tc>
          <w:tcPr>
            <w:tcW w:w="425" w:type="dxa"/>
            <w:vMerge w:val="restart"/>
            <w:tcBorders>
              <w:top w:val="nil"/>
              <w:left w:val="single" w:sz="8" w:space="0" w:color="auto"/>
              <w:right w:val="single" w:sz="8" w:space="0" w:color="auto"/>
            </w:tcBorders>
            <w:shd w:val="clear" w:color="000000" w:fill="EBF1DE"/>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Лекции</w:t>
            </w:r>
          </w:p>
        </w:tc>
        <w:tc>
          <w:tcPr>
            <w:tcW w:w="460" w:type="dxa"/>
            <w:vMerge w:val="restart"/>
            <w:tcBorders>
              <w:top w:val="nil"/>
              <w:left w:val="single" w:sz="8" w:space="0" w:color="auto"/>
              <w:right w:val="single" w:sz="8" w:space="0" w:color="auto"/>
            </w:tcBorders>
            <w:shd w:val="clear" w:color="000000" w:fill="EBF1DE"/>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Практические и семинарские занятия  </w:t>
            </w:r>
          </w:p>
          <w:p w:rsidR="00774D2B" w:rsidRPr="007A585D" w:rsidRDefault="00774D2B" w:rsidP="003F0C1E">
            <w:pPr>
              <w:jc w:val="center"/>
              <w:rPr>
                <w:rFonts w:eastAsia="Times New Roman" w:cs="Times New Roman"/>
                <w:sz w:val="14"/>
                <w:szCs w:val="14"/>
                <w:lang w:eastAsia="ru-RU"/>
              </w:rPr>
            </w:pPr>
          </w:p>
        </w:tc>
        <w:tc>
          <w:tcPr>
            <w:tcW w:w="388" w:type="dxa"/>
            <w:vMerge w:val="restart"/>
            <w:tcBorders>
              <w:top w:val="nil"/>
              <w:left w:val="single" w:sz="8" w:space="0" w:color="auto"/>
              <w:right w:val="single" w:sz="8" w:space="0" w:color="auto"/>
            </w:tcBorders>
            <w:shd w:val="clear" w:color="000000" w:fill="EBF1DE"/>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Проектная работа и другие виды учебных занятий и учебных работ (в т.ч. симуляционные, клинические )</w:t>
            </w:r>
          </w:p>
        </w:tc>
        <w:tc>
          <w:tcPr>
            <w:tcW w:w="388" w:type="dxa"/>
            <w:vMerge w:val="restart"/>
            <w:tcBorders>
              <w:top w:val="nil"/>
              <w:left w:val="single" w:sz="8" w:space="0" w:color="auto"/>
              <w:right w:val="single" w:sz="8" w:space="0" w:color="auto"/>
            </w:tcBorders>
            <w:shd w:val="clear" w:color="000000" w:fill="C5D9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Всего</w:t>
            </w:r>
          </w:p>
        </w:tc>
        <w:tc>
          <w:tcPr>
            <w:tcW w:w="388" w:type="dxa"/>
            <w:vMerge w:val="restart"/>
            <w:tcBorders>
              <w:top w:val="nil"/>
              <w:left w:val="single" w:sz="8" w:space="0" w:color="auto"/>
              <w:bottom w:val="single" w:sz="8" w:space="0" w:color="000000"/>
              <w:right w:val="single" w:sz="8" w:space="0" w:color="auto"/>
            </w:tcBorders>
            <w:shd w:val="clear" w:color="000000" w:fill="C5D9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Лекции</w:t>
            </w:r>
          </w:p>
        </w:tc>
        <w:tc>
          <w:tcPr>
            <w:tcW w:w="526" w:type="dxa"/>
            <w:vMerge w:val="restart"/>
            <w:tcBorders>
              <w:top w:val="nil"/>
              <w:left w:val="single" w:sz="8" w:space="0" w:color="auto"/>
              <w:bottom w:val="single" w:sz="8" w:space="0" w:color="000000"/>
              <w:right w:val="single" w:sz="8" w:space="0" w:color="auto"/>
            </w:tcBorders>
            <w:shd w:val="clear" w:color="000000" w:fill="C5D9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Практические и семинарские занятия  </w:t>
            </w:r>
          </w:p>
        </w:tc>
        <w:tc>
          <w:tcPr>
            <w:tcW w:w="425" w:type="dxa"/>
            <w:vMerge w:val="restart"/>
            <w:tcBorders>
              <w:top w:val="nil"/>
              <w:left w:val="single" w:sz="8" w:space="0" w:color="auto"/>
              <w:bottom w:val="single" w:sz="8" w:space="0" w:color="000000"/>
              <w:right w:val="single" w:sz="8" w:space="0" w:color="auto"/>
            </w:tcBorders>
            <w:shd w:val="clear" w:color="000000" w:fill="C5D9F1"/>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xml:space="preserve"> Проектная работа и другие виды учебных занятий и учебных работ(в т.ч. симуляционные, клинические )</w:t>
            </w:r>
          </w:p>
        </w:tc>
      </w:tr>
      <w:tr w:rsidR="007A585D" w:rsidRPr="007A585D" w:rsidTr="003F0C1E">
        <w:trPr>
          <w:trHeight w:val="1910"/>
        </w:trPr>
        <w:tc>
          <w:tcPr>
            <w:tcW w:w="578" w:type="dxa"/>
            <w:vMerge/>
            <w:tcBorders>
              <w:top w:val="single" w:sz="8" w:space="0" w:color="auto"/>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136" w:type="dxa"/>
            <w:vMerge/>
            <w:tcBorders>
              <w:top w:val="single" w:sz="8" w:space="0" w:color="auto"/>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671" w:type="dxa"/>
            <w:tcBorders>
              <w:top w:val="nil"/>
              <w:left w:val="nil"/>
              <w:bottom w:val="single" w:sz="8" w:space="0" w:color="auto"/>
              <w:right w:val="single" w:sz="8"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зачет</w:t>
            </w:r>
          </w:p>
        </w:tc>
        <w:tc>
          <w:tcPr>
            <w:tcW w:w="546" w:type="dxa"/>
            <w:tcBorders>
              <w:top w:val="nil"/>
              <w:left w:val="nil"/>
              <w:bottom w:val="single" w:sz="8" w:space="0" w:color="auto"/>
              <w:right w:val="single" w:sz="8" w:space="0" w:color="auto"/>
            </w:tcBorders>
            <w:shd w:val="clear" w:color="000000" w:fill="D9D9D9"/>
            <w:noWrap/>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Всего</w:t>
            </w:r>
          </w:p>
        </w:tc>
        <w:tc>
          <w:tcPr>
            <w:tcW w:w="497" w:type="dxa"/>
            <w:tcBorders>
              <w:top w:val="nil"/>
              <w:left w:val="nil"/>
              <w:bottom w:val="single" w:sz="8" w:space="0" w:color="auto"/>
              <w:right w:val="single" w:sz="8" w:space="0" w:color="auto"/>
            </w:tcBorders>
            <w:shd w:val="clear" w:color="000000" w:fill="D9D9D9"/>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лекции</w:t>
            </w:r>
          </w:p>
        </w:tc>
        <w:tc>
          <w:tcPr>
            <w:tcW w:w="497" w:type="dxa"/>
            <w:tcBorders>
              <w:top w:val="nil"/>
              <w:left w:val="nil"/>
              <w:bottom w:val="single" w:sz="8" w:space="0" w:color="auto"/>
              <w:right w:val="single" w:sz="8" w:space="0" w:color="auto"/>
            </w:tcBorders>
            <w:shd w:val="clear" w:color="000000" w:fill="D9D9D9"/>
            <w:textDirection w:val="btLr"/>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практические и семинарские занятия</w:t>
            </w:r>
          </w:p>
          <w:p w:rsidR="00774D2B" w:rsidRPr="007A585D" w:rsidRDefault="00774D2B" w:rsidP="003F0C1E">
            <w:pPr>
              <w:jc w:val="center"/>
              <w:rPr>
                <w:rFonts w:eastAsia="Times New Roman" w:cs="Times New Roman"/>
                <w:sz w:val="14"/>
                <w:szCs w:val="14"/>
                <w:lang w:eastAsia="ru-RU"/>
              </w:rPr>
            </w:pPr>
          </w:p>
        </w:tc>
        <w:tc>
          <w:tcPr>
            <w:tcW w:w="706" w:type="dxa"/>
            <w:tcBorders>
              <w:top w:val="nil"/>
              <w:left w:val="nil"/>
              <w:bottom w:val="single" w:sz="8" w:space="0" w:color="auto"/>
              <w:right w:val="single" w:sz="8" w:space="0" w:color="auto"/>
            </w:tcBorders>
            <w:shd w:val="clear" w:color="000000" w:fill="D9D9D9"/>
            <w:textDirection w:val="btLr"/>
            <w:vAlign w:val="center"/>
            <w:hideMark/>
          </w:tcPr>
          <w:p w:rsidR="00774D2B" w:rsidRPr="007A585D" w:rsidRDefault="00774D2B" w:rsidP="003F0C1E">
            <w:pPr>
              <w:rPr>
                <w:rFonts w:eastAsia="Times New Roman" w:cs="Times New Roman"/>
                <w:sz w:val="14"/>
                <w:szCs w:val="14"/>
                <w:lang w:eastAsia="ru-RU"/>
              </w:rPr>
            </w:pPr>
          </w:p>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проектная работа и другие виды учебных занятий и учебных работ(в т.ч. симуляционные,</w:t>
            </w:r>
          </w:p>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клинические )</w:t>
            </w:r>
          </w:p>
        </w:tc>
        <w:tc>
          <w:tcPr>
            <w:tcW w:w="426"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25"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25"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92"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388"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388"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388"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70"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26"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25" w:type="dxa"/>
            <w:vMerge/>
            <w:tcBorders>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60" w:type="dxa"/>
            <w:vMerge/>
            <w:tcBorders>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388" w:type="dxa"/>
            <w:vMerge/>
            <w:tcBorders>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388" w:type="dxa"/>
            <w:vMerge/>
            <w:tcBorders>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388"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526"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c>
          <w:tcPr>
            <w:tcW w:w="425" w:type="dxa"/>
            <w:vMerge/>
            <w:tcBorders>
              <w:top w:val="nil"/>
              <w:left w:val="single" w:sz="8" w:space="0" w:color="auto"/>
              <w:bottom w:val="single" w:sz="8" w:space="0" w:color="000000"/>
              <w:right w:val="single" w:sz="8" w:space="0" w:color="auto"/>
            </w:tcBorders>
            <w:vAlign w:val="center"/>
            <w:hideMark/>
          </w:tcPr>
          <w:p w:rsidR="00774D2B" w:rsidRPr="007A585D" w:rsidRDefault="00774D2B" w:rsidP="003F0C1E">
            <w:pPr>
              <w:rPr>
                <w:rFonts w:eastAsia="Times New Roman" w:cs="Times New Roman"/>
                <w:sz w:val="14"/>
                <w:szCs w:val="14"/>
                <w:lang w:eastAsia="ru-RU"/>
              </w:rPr>
            </w:pP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000000" w:fill="BFBFBF"/>
            <w:noWrap/>
            <w:vAlign w:val="center"/>
          </w:tcPr>
          <w:p w:rsidR="00774D2B" w:rsidRPr="007A585D" w:rsidRDefault="00774D2B" w:rsidP="003F0C1E">
            <w:pPr>
              <w:rPr>
                <w:rFonts w:eastAsia="Times New Roman" w:cs="Times New Roman"/>
                <w:sz w:val="14"/>
                <w:szCs w:val="14"/>
                <w:lang w:eastAsia="ru-RU"/>
              </w:rPr>
            </w:pPr>
            <w:r w:rsidRPr="007A585D">
              <w:rPr>
                <w:rFonts w:eastAsia="Times New Roman" w:cs="Times New Roman"/>
                <w:sz w:val="14"/>
                <w:szCs w:val="14"/>
                <w:lang w:eastAsia="ru-RU"/>
              </w:rPr>
              <w:t>УД 01</w:t>
            </w:r>
          </w:p>
        </w:tc>
        <w:tc>
          <w:tcPr>
            <w:tcW w:w="4136" w:type="dxa"/>
            <w:tcBorders>
              <w:top w:val="nil"/>
              <w:left w:val="nil"/>
              <w:bottom w:val="single" w:sz="8" w:space="0" w:color="auto"/>
              <w:right w:val="single" w:sz="8" w:space="0" w:color="auto"/>
            </w:tcBorders>
            <w:shd w:val="clear" w:color="000000" w:fill="BFBFBF"/>
            <w:vAlign w:val="center"/>
          </w:tcPr>
          <w:p w:rsidR="00774D2B" w:rsidRPr="007A585D" w:rsidRDefault="00774D2B" w:rsidP="003F0C1E">
            <w:pPr>
              <w:rPr>
                <w:rFonts w:eastAsia="Times New Roman" w:cs="Times New Roman"/>
                <w:b/>
                <w:bCs/>
                <w:sz w:val="14"/>
                <w:szCs w:val="14"/>
                <w:lang w:eastAsia="ru-RU"/>
              </w:rPr>
            </w:pPr>
            <w:r w:rsidRPr="007A585D">
              <w:rPr>
                <w:rFonts w:eastAsia="Times New Roman" w:cs="Times New Roman"/>
                <w:b/>
                <w:bCs/>
                <w:sz w:val="14"/>
                <w:szCs w:val="14"/>
                <w:lang w:eastAsia="ru-RU"/>
              </w:rPr>
              <w:t xml:space="preserve"> Система и политика здравоохранения в РФ</w:t>
            </w:r>
          </w:p>
        </w:tc>
        <w:tc>
          <w:tcPr>
            <w:tcW w:w="671"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1н</w:t>
            </w:r>
          </w:p>
        </w:tc>
        <w:tc>
          <w:tcPr>
            <w:tcW w:w="54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6</w:t>
            </w:r>
          </w:p>
        </w:tc>
        <w:tc>
          <w:tcPr>
            <w:tcW w:w="497"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w:t>
            </w:r>
          </w:p>
        </w:tc>
        <w:tc>
          <w:tcPr>
            <w:tcW w:w="497"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4</w:t>
            </w:r>
          </w:p>
        </w:tc>
        <w:tc>
          <w:tcPr>
            <w:tcW w:w="70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0</w:t>
            </w:r>
          </w:p>
        </w:tc>
        <w:tc>
          <w:tcPr>
            <w:tcW w:w="4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6</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4</w:t>
            </w:r>
          </w:p>
        </w:tc>
        <w:tc>
          <w:tcPr>
            <w:tcW w:w="492"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0</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tabs>
                <w:tab w:val="left" w:pos="317"/>
              </w:tabs>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70"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0</w:t>
            </w:r>
          </w:p>
        </w:tc>
        <w:tc>
          <w:tcPr>
            <w:tcW w:w="4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60"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5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УД 02</w:t>
            </w:r>
          </w:p>
        </w:tc>
        <w:tc>
          <w:tcPr>
            <w:tcW w:w="4136" w:type="dxa"/>
            <w:tcBorders>
              <w:top w:val="nil"/>
              <w:left w:val="nil"/>
              <w:bottom w:val="single" w:sz="4" w:space="0" w:color="auto"/>
              <w:right w:val="single" w:sz="4" w:space="0" w:color="auto"/>
            </w:tcBorders>
            <w:shd w:val="clear" w:color="auto" w:fill="7F7F7F"/>
          </w:tcPr>
          <w:p w:rsidR="00774D2B" w:rsidRPr="007A585D" w:rsidRDefault="00774D2B" w:rsidP="003F0C1E">
            <w:pPr>
              <w:widowControl/>
              <w:suppressAutoHyphens w:val="0"/>
              <w:jc w:val="both"/>
              <w:rPr>
                <w:rFonts w:eastAsia="Times New Roman" w:cs="Times New Roman"/>
                <w:b/>
                <w:bCs/>
                <w:kern w:val="0"/>
                <w:sz w:val="16"/>
                <w:szCs w:val="16"/>
                <w:lang w:eastAsia="ru-RU" w:bidi="ar-SA"/>
              </w:rPr>
            </w:pPr>
            <w:r w:rsidRPr="007A585D">
              <w:rPr>
                <w:rFonts w:eastAsia="Times New Roman" w:cs="Times New Roman"/>
                <w:b/>
                <w:bCs/>
                <w:kern w:val="0"/>
                <w:sz w:val="16"/>
                <w:szCs w:val="16"/>
                <w:lang w:eastAsia="ru-RU" w:bidi="ar-SA"/>
              </w:rPr>
              <w:t>Сестринское дело в стоматологии</w:t>
            </w:r>
          </w:p>
        </w:tc>
        <w:tc>
          <w:tcPr>
            <w:tcW w:w="671"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4н</w:t>
            </w:r>
          </w:p>
        </w:tc>
        <w:tc>
          <w:tcPr>
            <w:tcW w:w="546"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98</w:t>
            </w:r>
          </w:p>
        </w:tc>
        <w:tc>
          <w:tcPr>
            <w:tcW w:w="497"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26</w:t>
            </w:r>
          </w:p>
        </w:tc>
        <w:tc>
          <w:tcPr>
            <w:tcW w:w="497"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72</w:t>
            </w:r>
          </w:p>
        </w:tc>
        <w:tc>
          <w:tcPr>
            <w:tcW w:w="706"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12</w:t>
            </w:r>
          </w:p>
        </w:tc>
        <w:tc>
          <w:tcPr>
            <w:tcW w:w="425"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25"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492"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22</w:t>
            </w:r>
          </w:p>
        </w:tc>
        <w:tc>
          <w:tcPr>
            <w:tcW w:w="388"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388"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14</w:t>
            </w:r>
          </w:p>
        </w:tc>
        <w:tc>
          <w:tcPr>
            <w:tcW w:w="470"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30</w:t>
            </w:r>
          </w:p>
        </w:tc>
        <w:tc>
          <w:tcPr>
            <w:tcW w:w="425"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6</w:t>
            </w:r>
          </w:p>
        </w:tc>
        <w:tc>
          <w:tcPr>
            <w:tcW w:w="460"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24</w:t>
            </w:r>
          </w:p>
        </w:tc>
        <w:tc>
          <w:tcPr>
            <w:tcW w:w="388"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30</w:t>
            </w:r>
          </w:p>
        </w:tc>
        <w:tc>
          <w:tcPr>
            <w:tcW w:w="388"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526"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26</w:t>
            </w:r>
          </w:p>
        </w:tc>
        <w:tc>
          <w:tcPr>
            <w:tcW w:w="425" w:type="dxa"/>
            <w:tcBorders>
              <w:top w:val="nil"/>
              <w:left w:val="nil"/>
              <w:bottom w:val="single" w:sz="4" w:space="0" w:color="auto"/>
              <w:right w:val="single" w:sz="4" w:space="0" w:color="auto"/>
            </w:tcBorders>
            <w:shd w:val="clear" w:color="auto" w:fill="7F7F7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auto" w:fill="auto"/>
            <w:noWrap/>
            <w:vAlign w:val="center"/>
          </w:tcPr>
          <w:p w:rsidR="00774D2B" w:rsidRPr="007A585D" w:rsidRDefault="00774D2B" w:rsidP="003F0C1E">
            <w:pPr>
              <w:ind w:left="-377" w:firstLine="377"/>
              <w:jc w:val="center"/>
              <w:rPr>
                <w:rFonts w:eastAsia="Times New Roman" w:cs="Times New Roman"/>
                <w:sz w:val="14"/>
                <w:szCs w:val="14"/>
                <w:lang w:eastAsia="ru-RU"/>
              </w:rPr>
            </w:pPr>
            <w:r w:rsidRPr="007A585D">
              <w:rPr>
                <w:rFonts w:eastAsia="Times New Roman" w:cs="Times New Roman"/>
                <w:sz w:val="14"/>
                <w:szCs w:val="14"/>
                <w:lang w:eastAsia="ru-RU"/>
              </w:rPr>
              <w:t>1.1.</w:t>
            </w:r>
          </w:p>
        </w:tc>
        <w:tc>
          <w:tcPr>
            <w:tcW w:w="4136" w:type="dxa"/>
            <w:tcBorders>
              <w:top w:val="nil"/>
              <w:left w:val="nil"/>
              <w:bottom w:val="single" w:sz="4" w:space="0" w:color="auto"/>
              <w:right w:val="single" w:sz="4" w:space="0" w:color="auto"/>
            </w:tcBorders>
            <w:shd w:val="clear" w:color="auto" w:fill="FFFFFF"/>
          </w:tcPr>
          <w:p w:rsidR="00774D2B" w:rsidRPr="007A585D" w:rsidRDefault="00774D2B" w:rsidP="003F0C1E">
            <w:pPr>
              <w:widowControl/>
              <w:suppressAutoHyphens w:val="0"/>
              <w:jc w:val="both"/>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xml:space="preserve">Основные виды манипуляций в сестринском деле </w:t>
            </w:r>
          </w:p>
        </w:tc>
        <w:tc>
          <w:tcPr>
            <w:tcW w:w="671" w:type="dxa"/>
            <w:tcBorders>
              <w:top w:val="nil"/>
              <w:left w:val="nil"/>
              <w:bottom w:val="single" w:sz="4" w:space="0" w:color="auto"/>
              <w:right w:val="single" w:sz="4" w:space="0" w:color="auto"/>
            </w:tcBorders>
            <w:shd w:val="clear" w:color="auto" w:fill="FFFFF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p>
        </w:tc>
        <w:tc>
          <w:tcPr>
            <w:tcW w:w="54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6</w:t>
            </w:r>
          </w:p>
        </w:tc>
        <w:tc>
          <w:tcPr>
            <w:tcW w:w="70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6</w:t>
            </w:r>
          </w:p>
        </w:tc>
        <w:tc>
          <w:tcPr>
            <w:tcW w:w="492"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70"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60"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526"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5"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auto" w:fill="auto"/>
            <w:noWrap/>
            <w:vAlign w:val="center"/>
          </w:tcPr>
          <w:p w:rsidR="00774D2B" w:rsidRPr="007A585D" w:rsidRDefault="00774D2B" w:rsidP="003F0C1E">
            <w:pPr>
              <w:ind w:left="-377" w:firstLine="377"/>
              <w:jc w:val="center"/>
              <w:rPr>
                <w:rFonts w:eastAsia="Times New Roman" w:cs="Times New Roman"/>
                <w:sz w:val="14"/>
                <w:szCs w:val="14"/>
                <w:lang w:eastAsia="ru-RU"/>
              </w:rPr>
            </w:pPr>
            <w:r w:rsidRPr="007A585D">
              <w:rPr>
                <w:rFonts w:eastAsia="Times New Roman" w:cs="Times New Roman"/>
                <w:sz w:val="14"/>
                <w:szCs w:val="14"/>
                <w:lang w:eastAsia="ru-RU"/>
              </w:rPr>
              <w:t>1..2.</w:t>
            </w:r>
          </w:p>
        </w:tc>
        <w:tc>
          <w:tcPr>
            <w:tcW w:w="4136" w:type="dxa"/>
            <w:tcBorders>
              <w:top w:val="nil"/>
              <w:left w:val="nil"/>
              <w:bottom w:val="single" w:sz="4" w:space="0" w:color="auto"/>
              <w:right w:val="single" w:sz="4" w:space="0" w:color="auto"/>
            </w:tcBorders>
            <w:shd w:val="clear" w:color="auto" w:fill="FFFFFF"/>
          </w:tcPr>
          <w:p w:rsidR="00774D2B" w:rsidRPr="007A585D" w:rsidRDefault="00774D2B" w:rsidP="003F0C1E">
            <w:pPr>
              <w:widowControl/>
              <w:suppressAutoHyphens w:val="0"/>
              <w:jc w:val="both"/>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Общая стоматология</w:t>
            </w:r>
          </w:p>
        </w:tc>
        <w:tc>
          <w:tcPr>
            <w:tcW w:w="671" w:type="dxa"/>
            <w:tcBorders>
              <w:top w:val="nil"/>
              <w:left w:val="nil"/>
              <w:bottom w:val="single" w:sz="4" w:space="0" w:color="auto"/>
              <w:right w:val="single" w:sz="4" w:space="0" w:color="auto"/>
            </w:tcBorders>
            <w:shd w:val="clear" w:color="auto" w:fill="FFFFF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p>
        </w:tc>
        <w:tc>
          <w:tcPr>
            <w:tcW w:w="54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22</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6</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16</w:t>
            </w:r>
          </w:p>
        </w:tc>
        <w:tc>
          <w:tcPr>
            <w:tcW w:w="70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2 </w:t>
            </w:r>
          </w:p>
        </w:tc>
        <w:tc>
          <w:tcPr>
            <w:tcW w:w="492"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14</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10</w:t>
            </w:r>
          </w:p>
        </w:tc>
        <w:tc>
          <w:tcPr>
            <w:tcW w:w="470"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60"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526"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4</w:t>
            </w:r>
          </w:p>
        </w:tc>
        <w:tc>
          <w:tcPr>
            <w:tcW w:w="425"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auto" w:fill="auto"/>
            <w:noWrap/>
            <w:vAlign w:val="center"/>
          </w:tcPr>
          <w:p w:rsidR="00774D2B" w:rsidRPr="007A585D" w:rsidRDefault="00774D2B" w:rsidP="003F0C1E">
            <w:pPr>
              <w:ind w:left="-377" w:firstLine="377"/>
              <w:jc w:val="center"/>
              <w:rPr>
                <w:rFonts w:eastAsia="Times New Roman" w:cs="Times New Roman"/>
                <w:sz w:val="14"/>
                <w:szCs w:val="14"/>
                <w:lang w:eastAsia="ru-RU"/>
              </w:rPr>
            </w:pPr>
            <w:r w:rsidRPr="007A585D">
              <w:rPr>
                <w:rFonts w:eastAsia="Times New Roman" w:cs="Times New Roman"/>
                <w:sz w:val="14"/>
                <w:szCs w:val="14"/>
                <w:lang w:eastAsia="ru-RU"/>
              </w:rPr>
              <w:t>1..3.</w:t>
            </w:r>
          </w:p>
        </w:tc>
        <w:tc>
          <w:tcPr>
            <w:tcW w:w="4136" w:type="dxa"/>
            <w:tcBorders>
              <w:top w:val="nil"/>
              <w:left w:val="nil"/>
              <w:bottom w:val="single" w:sz="4" w:space="0" w:color="auto"/>
              <w:right w:val="single" w:sz="4" w:space="0" w:color="auto"/>
            </w:tcBorders>
            <w:shd w:val="clear" w:color="auto" w:fill="FFFFFF"/>
          </w:tcPr>
          <w:p w:rsidR="00774D2B" w:rsidRPr="007A585D" w:rsidRDefault="00774D2B" w:rsidP="003F0C1E">
            <w:pPr>
              <w:widowControl/>
              <w:suppressAutoHyphens w:val="0"/>
              <w:jc w:val="both"/>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Частная стоматология</w:t>
            </w:r>
          </w:p>
        </w:tc>
        <w:tc>
          <w:tcPr>
            <w:tcW w:w="671" w:type="dxa"/>
            <w:tcBorders>
              <w:top w:val="nil"/>
              <w:left w:val="nil"/>
              <w:bottom w:val="single" w:sz="4" w:space="0" w:color="auto"/>
              <w:right w:val="single" w:sz="4" w:space="0" w:color="auto"/>
            </w:tcBorders>
            <w:shd w:val="clear" w:color="auto" w:fill="FFFFF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p>
        </w:tc>
        <w:tc>
          <w:tcPr>
            <w:tcW w:w="54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20</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16</w:t>
            </w:r>
          </w:p>
        </w:tc>
        <w:tc>
          <w:tcPr>
            <w:tcW w:w="70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92"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70"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425"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60"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388"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526"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4 </w:t>
            </w:r>
          </w:p>
        </w:tc>
        <w:tc>
          <w:tcPr>
            <w:tcW w:w="425"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auto" w:fill="auto"/>
            <w:noWrap/>
            <w:vAlign w:val="center"/>
          </w:tcPr>
          <w:p w:rsidR="00774D2B" w:rsidRPr="007A585D" w:rsidRDefault="00774D2B" w:rsidP="003F0C1E">
            <w:pPr>
              <w:ind w:left="-377" w:firstLine="377"/>
              <w:jc w:val="center"/>
              <w:rPr>
                <w:rFonts w:eastAsia="Times New Roman" w:cs="Times New Roman"/>
                <w:sz w:val="14"/>
                <w:szCs w:val="14"/>
                <w:lang w:eastAsia="ru-RU"/>
              </w:rPr>
            </w:pPr>
            <w:r w:rsidRPr="007A585D">
              <w:rPr>
                <w:rFonts w:eastAsia="Times New Roman" w:cs="Times New Roman"/>
                <w:sz w:val="14"/>
                <w:szCs w:val="14"/>
                <w:lang w:eastAsia="ru-RU"/>
              </w:rPr>
              <w:t>1.4.</w:t>
            </w:r>
          </w:p>
        </w:tc>
        <w:tc>
          <w:tcPr>
            <w:tcW w:w="4136" w:type="dxa"/>
            <w:tcBorders>
              <w:top w:val="nil"/>
              <w:left w:val="nil"/>
              <w:bottom w:val="single" w:sz="4" w:space="0" w:color="auto"/>
              <w:right w:val="single" w:sz="4" w:space="0" w:color="auto"/>
            </w:tcBorders>
            <w:shd w:val="clear" w:color="auto" w:fill="FFFFFF"/>
          </w:tcPr>
          <w:p w:rsidR="00774D2B" w:rsidRPr="007A585D" w:rsidRDefault="00774D2B" w:rsidP="003F0C1E">
            <w:pPr>
              <w:widowControl/>
              <w:suppressAutoHyphens w:val="0"/>
              <w:jc w:val="both"/>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Хирургическая стоматология</w:t>
            </w:r>
          </w:p>
        </w:tc>
        <w:tc>
          <w:tcPr>
            <w:tcW w:w="671" w:type="dxa"/>
            <w:tcBorders>
              <w:top w:val="nil"/>
              <w:left w:val="nil"/>
              <w:bottom w:val="single" w:sz="4" w:space="0" w:color="auto"/>
              <w:right w:val="single" w:sz="4" w:space="0" w:color="auto"/>
            </w:tcBorders>
            <w:shd w:val="clear" w:color="auto" w:fill="FFFFF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p>
        </w:tc>
        <w:tc>
          <w:tcPr>
            <w:tcW w:w="54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26</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6</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20</w:t>
            </w:r>
          </w:p>
        </w:tc>
        <w:tc>
          <w:tcPr>
            <w:tcW w:w="70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92"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70"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22</w:t>
            </w:r>
          </w:p>
        </w:tc>
        <w:tc>
          <w:tcPr>
            <w:tcW w:w="425"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6</w:t>
            </w:r>
          </w:p>
        </w:tc>
        <w:tc>
          <w:tcPr>
            <w:tcW w:w="460"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16</w:t>
            </w:r>
          </w:p>
        </w:tc>
        <w:tc>
          <w:tcPr>
            <w:tcW w:w="388"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526"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4 </w:t>
            </w:r>
          </w:p>
        </w:tc>
        <w:tc>
          <w:tcPr>
            <w:tcW w:w="425"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r>
      <w:tr w:rsidR="007A585D" w:rsidRPr="007A585D" w:rsidTr="003F0C1E">
        <w:trPr>
          <w:cantSplit/>
          <w:trHeight w:val="397"/>
        </w:trPr>
        <w:tc>
          <w:tcPr>
            <w:tcW w:w="578" w:type="dxa"/>
            <w:tcBorders>
              <w:top w:val="nil"/>
              <w:left w:val="single" w:sz="8" w:space="0" w:color="auto"/>
              <w:bottom w:val="single" w:sz="8" w:space="0" w:color="auto"/>
              <w:right w:val="single" w:sz="8" w:space="0" w:color="auto"/>
            </w:tcBorders>
            <w:shd w:val="clear" w:color="auto" w:fill="FFFFF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1..5.</w:t>
            </w:r>
          </w:p>
        </w:tc>
        <w:tc>
          <w:tcPr>
            <w:tcW w:w="4136" w:type="dxa"/>
            <w:tcBorders>
              <w:top w:val="nil"/>
              <w:left w:val="nil"/>
              <w:bottom w:val="single" w:sz="4" w:space="0" w:color="auto"/>
              <w:right w:val="single" w:sz="4" w:space="0" w:color="auto"/>
            </w:tcBorders>
            <w:shd w:val="clear" w:color="auto" w:fill="FFFFFF"/>
          </w:tcPr>
          <w:p w:rsidR="00774D2B" w:rsidRPr="007A585D" w:rsidRDefault="00774D2B" w:rsidP="003F0C1E">
            <w:pPr>
              <w:widowControl/>
              <w:suppressAutoHyphens w:val="0"/>
              <w:jc w:val="both"/>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Ортопедическая стоматология</w:t>
            </w:r>
          </w:p>
        </w:tc>
        <w:tc>
          <w:tcPr>
            <w:tcW w:w="671" w:type="dxa"/>
            <w:tcBorders>
              <w:top w:val="nil"/>
              <w:left w:val="nil"/>
              <w:bottom w:val="single" w:sz="4" w:space="0" w:color="auto"/>
              <w:right w:val="single" w:sz="4" w:space="0" w:color="auto"/>
            </w:tcBorders>
            <w:shd w:val="clear" w:color="auto" w:fill="FFFFF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p>
        </w:tc>
        <w:tc>
          <w:tcPr>
            <w:tcW w:w="54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70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92"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70"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60"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8</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526"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25"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r>
      <w:tr w:rsidR="007A585D" w:rsidRPr="007A585D" w:rsidTr="003F0C1E">
        <w:trPr>
          <w:cantSplit/>
          <w:trHeight w:val="397"/>
        </w:trPr>
        <w:tc>
          <w:tcPr>
            <w:tcW w:w="578" w:type="dxa"/>
            <w:tcBorders>
              <w:top w:val="nil"/>
              <w:left w:val="single" w:sz="8" w:space="0" w:color="auto"/>
              <w:bottom w:val="single" w:sz="8" w:space="0" w:color="auto"/>
              <w:right w:val="single" w:sz="8" w:space="0" w:color="auto"/>
            </w:tcBorders>
            <w:shd w:val="clear" w:color="auto" w:fill="FFFFF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1.6.</w:t>
            </w:r>
          </w:p>
        </w:tc>
        <w:tc>
          <w:tcPr>
            <w:tcW w:w="4136" w:type="dxa"/>
            <w:tcBorders>
              <w:top w:val="nil"/>
              <w:left w:val="nil"/>
              <w:bottom w:val="single" w:sz="4" w:space="0" w:color="auto"/>
              <w:right w:val="single" w:sz="4" w:space="0" w:color="auto"/>
            </w:tcBorders>
            <w:shd w:val="clear" w:color="auto" w:fill="FFFFFF"/>
          </w:tcPr>
          <w:p w:rsidR="00774D2B" w:rsidRPr="007A585D" w:rsidRDefault="00774D2B" w:rsidP="003F0C1E">
            <w:pPr>
              <w:widowControl/>
              <w:suppressAutoHyphens w:val="0"/>
              <w:jc w:val="both"/>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Стоматологическая помощь детям. Ортодонтия</w:t>
            </w:r>
          </w:p>
        </w:tc>
        <w:tc>
          <w:tcPr>
            <w:tcW w:w="671" w:type="dxa"/>
            <w:tcBorders>
              <w:top w:val="nil"/>
              <w:left w:val="nil"/>
              <w:bottom w:val="single" w:sz="4" w:space="0" w:color="auto"/>
              <w:right w:val="single" w:sz="4" w:space="0" w:color="auto"/>
            </w:tcBorders>
            <w:shd w:val="clear" w:color="auto" w:fill="FFFFF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p>
        </w:tc>
        <w:tc>
          <w:tcPr>
            <w:tcW w:w="54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14</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497"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10</w:t>
            </w:r>
          </w:p>
        </w:tc>
        <w:tc>
          <w:tcPr>
            <w:tcW w:w="706" w:type="dxa"/>
            <w:tcBorders>
              <w:top w:val="nil"/>
              <w:left w:val="nil"/>
              <w:bottom w:val="single" w:sz="4" w:space="0" w:color="auto"/>
              <w:right w:val="single" w:sz="4" w:space="0" w:color="auto"/>
            </w:tcBorders>
            <w:shd w:val="clear" w:color="auto" w:fill="BFBFBF"/>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6"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5"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92" w:type="dxa"/>
            <w:tcBorders>
              <w:top w:val="nil"/>
              <w:left w:val="nil"/>
              <w:bottom w:val="single" w:sz="4" w:space="0" w:color="auto"/>
              <w:right w:val="single" w:sz="4" w:space="0" w:color="auto"/>
            </w:tcBorders>
            <w:shd w:val="clear" w:color="auto" w:fill="FDE9D9"/>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70" w:type="dxa"/>
            <w:tcBorders>
              <w:top w:val="nil"/>
              <w:left w:val="nil"/>
              <w:bottom w:val="single" w:sz="4" w:space="0" w:color="auto"/>
              <w:right w:val="single" w:sz="4" w:space="0" w:color="auto"/>
            </w:tcBorders>
            <w:shd w:val="clear" w:color="auto" w:fill="DBE5F1"/>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26"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0</w:t>
            </w:r>
          </w:p>
        </w:tc>
        <w:tc>
          <w:tcPr>
            <w:tcW w:w="425"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460"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DBEEF3"/>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14</w:t>
            </w:r>
          </w:p>
        </w:tc>
        <w:tc>
          <w:tcPr>
            <w:tcW w:w="388"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4</w:t>
            </w:r>
          </w:p>
        </w:tc>
        <w:tc>
          <w:tcPr>
            <w:tcW w:w="526"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10</w:t>
            </w:r>
          </w:p>
        </w:tc>
        <w:tc>
          <w:tcPr>
            <w:tcW w:w="425" w:type="dxa"/>
            <w:tcBorders>
              <w:top w:val="nil"/>
              <w:left w:val="nil"/>
              <w:bottom w:val="single" w:sz="4" w:space="0" w:color="auto"/>
              <w:right w:val="single" w:sz="4" w:space="0" w:color="auto"/>
            </w:tcBorders>
            <w:shd w:val="clear" w:color="auto" w:fill="E5E0EC"/>
            <w:noWrap/>
            <w:vAlign w:val="center"/>
          </w:tcPr>
          <w:p w:rsidR="00774D2B" w:rsidRPr="007A585D" w:rsidRDefault="00774D2B" w:rsidP="003F0C1E">
            <w:pPr>
              <w:widowControl/>
              <w:suppressAutoHyphens w:val="0"/>
              <w:jc w:val="center"/>
              <w:rPr>
                <w:rFonts w:eastAsia="Times New Roman" w:cs="Times New Roman"/>
                <w:kern w:val="0"/>
                <w:sz w:val="16"/>
                <w:szCs w:val="16"/>
                <w:lang w:eastAsia="ru-RU" w:bidi="ar-SA"/>
              </w:rPr>
            </w:pPr>
            <w:r w:rsidRPr="007A585D">
              <w:rPr>
                <w:rFonts w:eastAsia="Times New Roman" w:cs="Times New Roman"/>
                <w:kern w:val="0"/>
                <w:sz w:val="16"/>
                <w:szCs w:val="16"/>
                <w:lang w:eastAsia="ru-RU" w:bidi="ar-SA"/>
              </w:rPr>
              <w:t> </w:t>
            </w:r>
          </w:p>
        </w:tc>
      </w:tr>
      <w:tr w:rsidR="007A585D" w:rsidRPr="007A585D" w:rsidTr="003F0C1E">
        <w:trPr>
          <w:cantSplit/>
          <w:trHeight w:val="397"/>
        </w:trPr>
        <w:tc>
          <w:tcPr>
            <w:tcW w:w="578" w:type="dxa"/>
            <w:tcBorders>
              <w:top w:val="nil"/>
              <w:left w:val="single" w:sz="8" w:space="0" w:color="auto"/>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УД 03</w:t>
            </w:r>
          </w:p>
        </w:tc>
        <w:tc>
          <w:tcPr>
            <w:tcW w:w="4136" w:type="dxa"/>
            <w:tcBorders>
              <w:top w:val="nil"/>
              <w:left w:val="nil"/>
              <w:bottom w:val="single" w:sz="8" w:space="0" w:color="auto"/>
              <w:right w:val="single" w:sz="8" w:space="0" w:color="auto"/>
            </w:tcBorders>
            <w:shd w:val="clear" w:color="000000" w:fill="BFBFBF"/>
            <w:vAlign w:val="center"/>
          </w:tcPr>
          <w:p w:rsidR="00774D2B" w:rsidRPr="007A585D" w:rsidRDefault="00774D2B" w:rsidP="003F0C1E">
            <w:pPr>
              <w:rPr>
                <w:rFonts w:eastAsia="Times New Roman" w:cs="Times New Roman"/>
                <w:b/>
                <w:bCs/>
                <w:sz w:val="14"/>
                <w:szCs w:val="14"/>
                <w:lang w:eastAsia="ru-RU"/>
              </w:rPr>
            </w:pPr>
            <w:r w:rsidRPr="007A585D">
              <w:rPr>
                <w:rFonts w:eastAsia="Times New Roman" w:cs="Times New Roman"/>
                <w:b/>
                <w:bCs/>
                <w:sz w:val="14"/>
                <w:szCs w:val="14"/>
                <w:lang w:eastAsia="ru-RU"/>
              </w:rPr>
              <w:t>Инфекционная безопасность и инфекционный контроль</w:t>
            </w:r>
          </w:p>
        </w:tc>
        <w:tc>
          <w:tcPr>
            <w:tcW w:w="671"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4н</w:t>
            </w:r>
          </w:p>
        </w:tc>
        <w:tc>
          <w:tcPr>
            <w:tcW w:w="54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12</w:t>
            </w:r>
          </w:p>
        </w:tc>
        <w:tc>
          <w:tcPr>
            <w:tcW w:w="497"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8</w:t>
            </w:r>
          </w:p>
        </w:tc>
        <w:tc>
          <w:tcPr>
            <w:tcW w:w="497"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w:t>
            </w:r>
          </w:p>
        </w:tc>
        <w:tc>
          <w:tcPr>
            <w:tcW w:w="706" w:type="dxa"/>
            <w:tcBorders>
              <w:top w:val="nil"/>
              <w:left w:val="nil"/>
              <w:bottom w:val="single" w:sz="8" w:space="0" w:color="auto"/>
              <w:right w:val="single" w:sz="8" w:space="0" w:color="auto"/>
            </w:tcBorders>
            <w:shd w:val="clear" w:color="000000" w:fill="BFBFBF"/>
            <w:noWrap/>
          </w:tcPr>
          <w:p w:rsidR="00774D2B" w:rsidRPr="007A585D" w:rsidRDefault="00774D2B" w:rsidP="003F0C1E">
            <w:pPr>
              <w:jc w:val="center"/>
            </w:pPr>
            <w:r w:rsidRPr="007A585D">
              <w:rPr>
                <w:rFonts w:eastAsia="Times New Roman" w:cs="Times New Roman"/>
                <w:sz w:val="14"/>
                <w:szCs w:val="14"/>
                <w:lang w:eastAsia="ru-RU"/>
              </w:rPr>
              <w:t>0</w:t>
            </w:r>
          </w:p>
        </w:tc>
        <w:tc>
          <w:tcPr>
            <w:tcW w:w="4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6</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4 </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2</w:t>
            </w:r>
          </w:p>
        </w:tc>
        <w:tc>
          <w:tcPr>
            <w:tcW w:w="492" w:type="dxa"/>
            <w:tcBorders>
              <w:top w:val="nil"/>
              <w:left w:val="nil"/>
              <w:bottom w:val="single" w:sz="8" w:space="0" w:color="auto"/>
              <w:right w:val="single" w:sz="8" w:space="0" w:color="auto"/>
            </w:tcBorders>
            <w:shd w:val="clear" w:color="000000" w:fill="BFBFBF"/>
            <w:noWrap/>
          </w:tcPr>
          <w:p w:rsidR="00774D2B" w:rsidRPr="007A585D" w:rsidRDefault="00774D2B" w:rsidP="003F0C1E">
            <w:pPr>
              <w:jc w:val="center"/>
            </w:pPr>
            <w:r w:rsidRPr="007A585D">
              <w:rPr>
                <w:rFonts w:eastAsia="Times New Roman" w:cs="Times New Roman"/>
                <w:sz w:val="14"/>
                <w:szCs w:val="14"/>
                <w:lang w:eastAsia="ru-RU"/>
              </w:rPr>
              <w:t>0</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w:t>
            </w:r>
          </w:p>
        </w:tc>
        <w:tc>
          <w:tcPr>
            <w:tcW w:w="470" w:type="dxa"/>
            <w:tcBorders>
              <w:top w:val="nil"/>
              <w:left w:val="nil"/>
              <w:bottom w:val="single" w:sz="8" w:space="0" w:color="auto"/>
              <w:right w:val="single" w:sz="8" w:space="0" w:color="auto"/>
            </w:tcBorders>
            <w:shd w:val="clear" w:color="000000" w:fill="BFBFBF"/>
            <w:noWrap/>
          </w:tcPr>
          <w:p w:rsidR="00774D2B" w:rsidRPr="007A585D" w:rsidRDefault="00774D2B" w:rsidP="003F0C1E">
            <w:pPr>
              <w:jc w:val="center"/>
            </w:pPr>
            <w:r w:rsidRPr="007A585D">
              <w:rPr>
                <w:rFonts w:eastAsia="Times New Roman" w:cs="Times New Roman"/>
                <w:sz w:val="14"/>
                <w:szCs w:val="14"/>
                <w:lang w:eastAsia="ru-RU"/>
              </w:rPr>
              <w:t>0</w:t>
            </w:r>
          </w:p>
        </w:tc>
        <w:tc>
          <w:tcPr>
            <w:tcW w:w="4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0</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60"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2</w:t>
            </w:r>
          </w:p>
        </w:tc>
        <w:tc>
          <w:tcPr>
            <w:tcW w:w="5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r>
      <w:tr w:rsidR="007A585D" w:rsidRPr="007A585D" w:rsidTr="003F0C1E">
        <w:trPr>
          <w:cantSplit/>
          <w:trHeight w:val="397"/>
        </w:trPr>
        <w:tc>
          <w:tcPr>
            <w:tcW w:w="578" w:type="dxa"/>
            <w:tcBorders>
              <w:top w:val="nil"/>
              <w:left w:val="single" w:sz="8" w:space="0" w:color="auto"/>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УД 04</w:t>
            </w:r>
          </w:p>
        </w:tc>
        <w:tc>
          <w:tcPr>
            <w:tcW w:w="4136" w:type="dxa"/>
            <w:tcBorders>
              <w:top w:val="nil"/>
              <w:left w:val="nil"/>
              <w:bottom w:val="single" w:sz="8" w:space="0" w:color="auto"/>
              <w:right w:val="single" w:sz="8" w:space="0" w:color="auto"/>
            </w:tcBorders>
            <w:shd w:val="clear" w:color="000000" w:fill="BFBFBF"/>
            <w:vAlign w:val="center"/>
          </w:tcPr>
          <w:p w:rsidR="00774D2B" w:rsidRPr="007A585D" w:rsidRDefault="00774D2B" w:rsidP="003F0C1E">
            <w:pPr>
              <w:rPr>
                <w:rFonts w:eastAsia="Times New Roman" w:cs="Times New Roman"/>
                <w:b/>
                <w:bCs/>
                <w:sz w:val="14"/>
                <w:szCs w:val="14"/>
                <w:lang w:eastAsia="ru-RU"/>
              </w:rPr>
            </w:pPr>
            <w:r w:rsidRPr="007A585D">
              <w:rPr>
                <w:rFonts w:eastAsia="Times New Roman" w:cs="Times New Roman"/>
                <w:b/>
                <w:bCs/>
                <w:sz w:val="14"/>
                <w:szCs w:val="14"/>
                <w:lang w:eastAsia="ru-RU"/>
              </w:rPr>
              <w:t>Медицина катастроф .Неотложная помощь</w:t>
            </w:r>
          </w:p>
        </w:tc>
        <w:tc>
          <w:tcPr>
            <w:tcW w:w="671"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3н</w:t>
            </w:r>
          </w:p>
        </w:tc>
        <w:tc>
          <w:tcPr>
            <w:tcW w:w="54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28</w:t>
            </w:r>
          </w:p>
        </w:tc>
        <w:tc>
          <w:tcPr>
            <w:tcW w:w="497"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20</w:t>
            </w:r>
          </w:p>
        </w:tc>
        <w:tc>
          <w:tcPr>
            <w:tcW w:w="497"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8</w:t>
            </w:r>
          </w:p>
        </w:tc>
        <w:tc>
          <w:tcPr>
            <w:tcW w:w="706" w:type="dxa"/>
            <w:tcBorders>
              <w:top w:val="nil"/>
              <w:left w:val="nil"/>
              <w:bottom w:val="single" w:sz="8" w:space="0" w:color="auto"/>
              <w:right w:val="single" w:sz="8" w:space="0" w:color="auto"/>
            </w:tcBorders>
            <w:shd w:val="clear" w:color="000000" w:fill="BFBFBF"/>
            <w:noWrap/>
          </w:tcPr>
          <w:p w:rsidR="00774D2B" w:rsidRPr="007A585D" w:rsidRDefault="00774D2B" w:rsidP="003F0C1E">
            <w:pPr>
              <w:jc w:val="center"/>
            </w:pPr>
            <w:r w:rsidRPr="007A585D">
              <w:rPr>
                <w:rFonts w:eastAsia="Times New Roman" w:cs="Times New Roman"/>
                <w:sz w:val="14"/>
                <w:szCs w:val="14"/>
                <w:lang w:eastAsia="ru-RU"/>
              </w:rPr>
              <w:t>0</w:t>
            </w:r>
          </w:p>
        </w:tc>
        <w:tc>
          <w:tcPr>
            <w:tcW w:w="4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12</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12</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92" w:type="dxa"/>
            <w:tcBorders>
              <w:top w:val="nil"/>
              <w:left w:val="nil"/>
              <w:bottom w:val="single" w:sz="8" w:space="0" w:color="auto"/>
              <w:right w:val="single" w:sz="8" w:space="0" w:color="auto"/>
            </w:tcBorders>
            <w:shd w:val="clear" w:color="000000" w:fill="BFBFBF"/>
            <w:noWrap/>
          </w:tcPr>
          <w:p w:rsidR="00774D2B" w:rsidRPr="007A585D" w:rsidRDefault="00774D2B" w:rsidP="003F0C1E">
            <w:pPr>
              <w:jc w:val="center"/>
            </w:pPr>
            <w:r w:rsidRPr="007A585D">
              <w:rPr>
                <w:rFonts w:eastAsia="Times New Roman" w:cs="Times New Roman"/>
                <w:sz w:val="14"/>
                <w:szCs w:val="14"/>
                <w:lang w:eastAsia="ru-RU"/>
              </w:rPr>
              <w:t>0</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10</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6</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w:t>
            </w:r>
          </w:p>
        </w:tc>
        <w:tc>
          <w:tcPr>
            <w:tcW w:w="470" w:type="dxa"/>
            <w:tcBorders>
              <w:top w:val="nil"/>
              <w:left w:val="nil"/>
              <w:bottom w:val="single" w:sz="8" w:space="0" w:color="auto"/>
              <w:right w:val="single" w:sz="8" w:space="0" w:color="auto"/>
            </w:tcBorders>
            <w:shd w:val="clear" w:color="000000" w:fill="BFBFBF"/>
            <w:noWrap/>
          </w:tcPr>
          <w:p w:rsidR="00774D2B" w:rsidRPr="007A585D" w:rsidRDefault="00774D2B" w:rsidP="003F0C1E">
            <w:pPr>
              <w:jc w:val="center"/>
            </w:pPr>
            <w:r w:rsidRPr="007A585D">
              <w:rPr>
                <w:rFonts w:eastAsia="Times New Roman" w:cs="Times New Roman"/>
                <w:sz w:val="14"/>
                <w:szCs w:val="14"/>
                <w:lang w:eastAsia="ru-RU"/>
              </w:rPr>
              <w:t>0</w:t>
            </w:r>
          </w:p>
        </w:tc>
        <w:tc>
          <w:tcPr>
            <w:tcW w:w="4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6</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w:t>
            </w:r>
          </w:p>
        </w:tc>
        <w:tc>
          <w:tcPr>
            <w:tcW w:w="460"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4</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0</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388"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526"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c>
          <w:tcPr>
            <w:tcW w:w="425" w:type="dxa"/>
            <w:tcBorders>
              <w:top w:val="nil"/>
              <w:left w:val="nil"/>
              <w:bottom w:val="single" w:sz="8" w:space="0" w:color="auto"/>
              <w:right w:val="single" w:sz="8" w:space="0" w:color="auto"/>
            </w:tcBorders>
            <w:shd w:val="clear" w:color="000000" w:fill="BFBFBF"/>
            <w:noWrap/>
            <w:vAlign w:val="center"/>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 </w:t>
            </w:r>
          </w:p>
        </w:tc>
      </w:tr>
      <w:tr w:rsidR="007A585D" w:rsidRPr="007A585D" w:rsidTr="003F0C1E">
        <w:trPr>
          <w:trHeight w:val="397"/>
        </w:trPr>
        <w:tc>
          <w:tcPr>
            <w:tcW w:w="578" w:type="dxa"/>
            <w:tcBorders>
              <w:top w:val="nil"/>
              <w:left w:val="single" w:sz="8" w:space="0" w:color="auto"/>
              <w:bottom w:val="single" w:sz="8" w:space="0" w:color="auto"/>
              <w:right w:val="single" w:sz="8" w:space="0" w:color="auto"/>
            </w:tcBorders>
            <w:shd w:val="clear" w:color="auto" w:fill="auto"/>
            <w:noWrap/>
            <w:vAlign w:val="center"/>
            <w:hideMark/>
          </w:tcPr>
          <w:p w:rsidR="00774D2B" w:rsidRPr="007A585D" w:rsidRDefault="00774D2B" w:rsidP="003F0C1E">
            <w:pPr>
              <w:rPr>
                <w:rFonts w:eastAsia="Times New Roman" w:cs="Times New Roman"/>
                <w:sz w:val="14"/>
                <w:szCs w:val="14"/>
                <w:lang w:eastAsia="ru-RU"/>
              </w:rPr>
            </w:pPr>
            <w:r w:rsidRPr="007A585D">
              <w:rPr>
                <w:rFonts w:eastAsia="Times New Roman" w:cs="Times New Roman"/>
                <w:sz w:val="14"/>
                <w:szCs w:val="14"/>
                <w:lang w:eastAsia="ru-RU"/>
              </w:rPr>
              <w:t> </w:t>
            </w:r>
          </w:p>
        </w:tc>
        <w:tc>
          <w:tcPr>
            <w:tcW w:w="4136" w:type="dxa"/>
            <w:tcBorders>
              <w:top w:val="nil"/>
              <w:left w:val="nil"/>
              <w:bottom w:val="single" w:sz="8" w:space="0" w:color="auto"/>
              <w:right w:val="single" w:sz="8" w:space="0" w:color="auto"/>
            </w:tcBorders>
            <w:shd w:val="clear" w:color="auto" w:fill="auto"/>
            <w:vAlign w:val="center"/>
            <w:hideMark/>
          </w:tcPr>
          <w:p w:rsidR="00774D2B" w:rsidRPr="007A585D" w:rsidRDefault="00774D2B" w:rsidP="003F0C1E">
            <w:pPr>
              <w:rPr>
                <w:rFonts w:eastAsia="Times New Roman" w:cs="Times New Roman"/>
                <w:b/>
                <w:bCs/>
                <w:sz w:val="14"/>
                <w:szCs w:val="14"/>
                <w:lang w:eastAsia="ru-RU"/>
              </w:rPr>
            </w:pPr>
            <w:r w:rsidRPr="007A585D">
              <w:rPr>
                <w:rFonts w:eastAsia="Times New Roman" w:cs="Times New Roman"/>
                <w:b/>
                <w:bCs/>
                <w:sz w:val="14"/>
                <w:szCs w:val="14"/>
                <w:lang w:eastAsia="ru-RU"/>
              </w:rPr>
              <w:t>Всего</w:t>
            </w:r>
          </w:p>
        </w:tc>
        <w:tc>
          <w:tcPr>
            <w:tcW w:w="671" w:type="dxa"/>
            <w:tcBorders>
              <w:top w:val="nil"/>
              <w:left w:val="nil"/>
              <w:bottom w:val="single" w:sz="8" w:space="0" w:color="auto"/>
              <w:right w:val="single" w:sz="8" w:space="0" w:color="auto"/>
            </w:tcBorders>
            <w:shd w:val="clear" w:color="auto" w:fill="auto"/>
            <w:noWrap/>
            <w:vAlign w:val="center"/>
            <w:hideMark/>
          </w:tcPr>
          <w:p w:rsidR="00774D2B" w:rsidRPr="007A585D" w:rsidRDefault="00774D2B" w:rsidP="003F0C1E">
            <w:pPr>
              <w:jc w:val="center"/>
              <w:rPr>
                <w:rFonts w:eastAsia="Times New Roman" w:cs="Times New Roman"/>
                <w:b/>
                <w:bCs/>
                <w:sz w:val="14"/>
                <w:szCs w:val="14"/>
                <w:lang w:eastAsia="ru-RU"/>
              </w:rPr>
            </w:pPr>
            <w:r w:rsidRPr="007A585D">
              <w:rPr>
                <w:rFonts w:eastAsia="Times New Roman" w:cs="Times New Roman"/>
                <w:b/>
                <w:bCs/>
                <w:sz w:val="14"/>
                <w:szCs w:val="14"/>
                <w:lang w:eastAsia="ru-RU"/>
              </w:rPr>
              <w:t> </w:t>
            </w:r>
          </w:p>
        </w:tc>
        <w:tc>
          <w:tcPr>
            <w:tcW w:w="546" w:type="dxa"/>
            <w:tcBorders>
              <w:top w:val="nil"/>
              <w:left w:val="nil"/>
              <w:bottom w:val="single" w:sz="8" w:space="0" w:color="auto"/>
              <w:right w:val="single" w:sz="8" w:space="0" w:color="auto"/>
            </w:tcBorders>
            <w:shd w:val="clear" w:color="000000" w:fill="FFFF00"/>
            <w:noWrap/>
            <w:vAlign w:val="center"/>
            <w:hideMark/>
          </w:tcPr>
          <w:p w:rsidR="00774D2B" w:rsidRPr="007A585D" w:rsidRDefault="00774D2B" w:rsidP="003F0C1E">
            <w:pPr>
              <w:jc w:val="center"/>
              <w:rPr>
                <w:rFonts w:eastAsia="Times New Roman" w:cs="Times New Roman"/>
                <w:b/>
                <w:bCs/>
                <w:sz w:val="14"/>
                <w:szCs w:val="14"/>
                <w:lang w:eastAsia="ru-RU"/>
              </w:rPr>
            </w:pPr>
            <w:r w:rsidRPr="007A585D">
              <w:rPr>
                <w:rFonts w:eastAsia="Times New Roman" w:cs="Times New Roman"/>
                <w:b/>
                <w:bCs/>
                <w:sz w:val="14"/>
                <w:szCs w:val="14"/>
                <w:lang w:eastAsia="ru-RU"/>
              </w:rPr>
              <w:t>144</w:t>
            </w:r>
          </w:p>
        </w:tc>
        <w:tc>
          <w:tcPr>
            <w:tcW w:w="497" w:type="dxa"/>
            <w:tcBorders>
              <w:top w:val="nil"/>
              <w:left w:val="nil"/>
              <w:bottom w:val="single" w:sz="8" w:space="0" w:color="auto"/>
              <w:right w:val="single" w:sz="8" w:space="0" w:color="auto"/>
            </w:tcBorders>
            <w:shd w:val="clear" w:color="000000" w:fill="D9D9D9"/>
            <w:noWrap/>
            <w:vAlign w:val="center"/>
            <w:hideMark/>
          </w:tcPr>
          <w:p w:rsidR="00774D2B" w:rsidRPr="007A585D" w:rsidRDefault="00774D2B" w:rsidP="003F0C1E">
            <w:pPr>
              <w:jc w:val="center"/>
              <w:rPr>
                <w:rFonts w:eastAsia="Times New Roman" w:cs="Times New Roman"/>
                <w:b/>
                <w:bCs/>
                <w:sz w:val="14"/>
                <w:szCs w:val="14"/>
                <w:lang w:eastAsia="ru-RU"/>
              </w:rPr>
            </w:pPr>
            <w:r w:rsidRPr="007A585D">
              <w:rPr>
                <w:rFonts w:eastAsia="Times New Roman" w:cs="Times New Roman"/>
                <w:b/>
                <w:bCs/>
                <w:sz w:val="14"/>
                <w:szCs w:val="14"/>
                <w:lang w:eastAsia="ru-RU"/>
              </w:rPr>
              <w:t>56</w:t>
            </w:r>
          </w:p>
        </w:tc>
        <w:tc>
          <w:tcPr>
            <w:tcW w:w="497" w:type="dxa"/>
            <w:tcBorders>
              <w:top w:val="nil"/>
              <w:left w:val="nil"/>
              <w:bottom w:val="single" w:sz="8" w:space="0" w:color="auto"/>
              <w:right w:val="single" w:sz="8" w:space="0" w:color="auto"/>
            </w:tcBorders>
            <w:shd w:val="clear" w:color="000000" w:fill="D9D9D9"/>
            <w:noWrap/>
            <w:vAlign w:val="center"/>
            <w:hideMark/>
          </w:tcPr>
          <w:p w:rsidR="00774D2B" w:rsidRPr="007A585D" w:rsidRDefault="00774D2B" w:rsidP="003F0C1E">
            <w:pPr>
              <w:jc w:val="center"/>
              <w:rPr>
                <w:rFonts w:eastAsia="Times New Roman" w:cs="Times New Roman"/>
                <w:b/>
                <w:bCs/>
                <w:sz w:val="14"/>
                <w:szCs w:val="14"/>
                <w:lang w:eastAsia="ru-RU"/>
              </w:rPr>
            </w:pPr>
            <w:r w:rsidRPr="007A585D">
              <w:rPr>
                <w:rFonts w:eastAsia="Times New Roman" w:cs="Times New Roman"/>
                <w:b/>
                <w:bCs/>
                <w:sz w:val="14"/>
                <w:szCs w:val="14"/>
                <w:lang w:eastAsia="ru-RU"/>
              </w:rPr>
              <w:t>88</w:t>
            </w:r>
          </w:p>
        </w:tc>
        <w:tc>
          <w:tcPr>
            <w:tcW w:w="706" w:type="dxa"/>
            <w:tcBorders>
              <w:top w:val="nil"/>
              <w:left w:val="nil"/>
              <w:bottom w:val="single" w:sz="8" w:space="0" w:color="auto"/>
              <w:right w:val="single" w:sz="8" w:space="0" w:color="auto"/>
            </w:tcBorders>
            <w:shd w:val="clear" w:color="000000" w:fill="D9D9D9"/>
            <w:noWrap/>
            <w:vAlign w:val="center"/>
            <w:hideMark/>
          </w:tcPr>
          <w:p w:rsidR="00774D2B" w:rsidRPr="007A585D" w:rsidRDefault="00774D2B" w:rsidP="003F0C1E">
            <w:pPr>
              <w:jc w:val="center"/>
              <w:rPr>
                <w:rFonts w:eastAsia="Times New Roman" w:cs="Times New Roman"/>
                <w:b/>
                <w:bCs/>
                <w:sz w:val="14"/>
                <w:szCs w:val="14"/>
                <w:lang w:eastAsia="ru-RU"/>
              </w:rPr>
            </w:pPr>
            <w:r w:rsidRPr="007A585D">
              <w:rPr>
                <w:rFonts w:eastAsia="Times New Roman" w:cs="Times New Roman"/>
                <w:b/>
                <w:bCs/>
                <w:sz w:val="14"/>
                <w:szCs w:val="14"/>
                <w:lang w:eastAsia="ru-RU"/>
              </w:rPr>
              <w:t>0</w:t>
            </w:r>
          </w:p>
        </w:tc>
        <w:tc>
          <w:tcPr>
            <w:tcW w:w="426" w:type="dxa"/>
            <w:tcBorders>
              <w:top w:val="nil"/>
              <w:left w:val="nil"/>
              <w:bottom w:val="single" w:sz="8" w:space="0" w:color="auto"/>
              <w:right w:val="single" w:sz="8" w:space="0" w:color="auto"/>
            </w:tcBorders>
            <w:shd w:val="clear" w:color="000000" w:fill="FFFF00"/>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22</w:t>
            </w:r>
          </w:p>
        </w:tc>
        <w:tc>
          <w:tcPr>
            <w:tcW w:w="425" w:type="dxa"/>
            <w:tcBorders>
              <w:top w:val="nil"/>
              <w:left w:val="nil"/>
              <w:bottom w:val="single" w:sz="8" w:space="0" w:color="auto"/>
              <w:right w:val="single" w:sz="8" w:space="0" w:color="auto"/>
            </w:tcBorders>
            <w:shd w:val="clear" w:color="000000" w:fill="FDE9D9"/>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22</w:t>
            </w:r>
          </w:p>
        </w:tc>
        <w:tc>
          <w:tcPr>
            <w:tcW w:w="425" w:type="dxa"/>
            <w:tcBorders>
              <w:top w:val="nil"/>
              <w:left w:val="nil"/>
              <w:bottom w:val="single" w:sz="8" w:space="0" w:color="auto"/>
              <w:right w:val="single" w:sz="8" w:space="0" w:color="auto"/>
            </w:tcBorders>
            <w:shd w:val="clear" w:color="000000" w:fill="FDE9D9"/>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14</w:t>
            </w:r>
          </w:p>
        </w:tc>
        <w:tc>
          <w:tcPr>
            <w:tcW w:w="492" w:type="dxa"/>
            <w:tcBorders>
              <w:top w:val="nil"/>
              <w:left w:val="nil"/>
              <w:bottom w:val="single" w:sz="8" w:space="0" w:color="auto"/>
              <w:right w:val="single" w:sz="8" w:space="0" w:color="auto"/>
            </w:tcBorders>
            <w:shd w:val="clear" w:color="000000" w:fill="FDE9D9"/>
            <w:noWrap/>
            <w:hideMark/>
          </w:tcPr>
          <w:p w:rsidR="00774D2B" w:rsidRPr="007A585D" w:rsidRDefault="00774D2B" w:rsidP="003F0C1E">
            <w:pPr>
              <w:jc w:val="center"/>
            </w:pPr>
            <w:r w:rsidRPr="007A585D">
              <w:rPr>
                <w:rFonts w:eastAsia="Times New Roman" w:cs="Times New Roman"/>
                <w:sz w:val="14"/>
                <w:szCs w:val="14"/>
                <w:lang w:eastAsia="ru-RU"/>
              </w:rPr>
              <w:t>0</w:t>
            </w:r>
          </w:p>
        </w:tc>
        <w:tc>
          <w:tcPr>
            <w:tcW w:w="388" w:type="dxa"/>
            <w:tcBorders>
              <w:top w:val="nil"/>
              <w:left w:val="nil"/>
              <w:bottom w:val="single" w:sz="8" w:space="0" w:color="auto"/>
              <w:right w:val="single" w:sz="8" w:space="0" w:color="auto"/>
            </w:tcBorders>
            <w:shd w:val="clear" w:color="000000" w:fill="FFFF00"/>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36</w:t>
            </w:r>
          </w:p>
        </w:tc>
        <w:tc>
          <w:tcPr>
            <w:tcW w:w="388" w:type="dxa"/>
            <w:tcBorders>
              <w:top w:val="nil"/>
              <w:left w:val="nil"/>
              <w:bottom w:val="single" w:sz="8" w:space="0" w:color="auto"/>
              <w:right w:val="single" w:sz="8" w:space="0" w:color="auto"/>
            </w:tcBorders>
            <w:shd w:val="clear" w:color="000000" w:fill="DCE6F1"/>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16</w:t>
            </w:r>
          </w:p>
        </w:tc>
        <w:tc>
          <w:tcPr>
            <w:tcW w:w="388" w:type="dxa"/>
            <w:tcBorders>
              <w:top w:val="nil"/>
              <w:left w:val="nil"/>
              <w:bottom w:val="single" w:sz="8" w:space="0" w:color="auto"/>
              <w:right w:val="single" w:sz="8" w:space="0" w:color="auto"/>
            </w:tcBorders>
            <w:shd w:val="clear" w:color="000000" w:fill="DCE6F1"/>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20</w:t>
            </w:r>
          </w:p>
        </w:tc>
        <w:tc>
          <w:tcPr>
            <w:tcW w:w="470" w:type="dxa"/>
            <w:tcBorders>
              <w:top w:val="nil"/>
              <w:left w:val="nil"/>
              <w:bottom w:val="single" w:sz="8" w:space="0" w:color="auto"/>
              <w:right w:val="single" w:sz="8" w:space="0" w:color="auto"/>
            </w:tcBorders>
            <w:shd w:val="clear" w:color="000000" w:fill="DCE6F1"/>
            <w:noWrap/>
            <w:hideMark/>
          </w:tcPr>
          <w:p w:rsidR="00774D2B" w:rsidRPr="007A585D" w:rsidRDefault="00774D2B" w:rsidP="003F0C1E">
            <w:pPr>
              <w:jc w:val="center"/>
            </w:pPr>
            <w:r w:rsidRPr="007A585D">
              <w:rPr>
                <w:rFonts w:eastAsia="Times New Roman" w:cs="Times New Roman"/>
                <w:sz w:val="14"/>
                <w:szCs w:val="14"/>
                <w:lang w:eastAsia="ru-RU"/>
              </w:rPr>
              <w:t>0</w:t>
            </w:r>
          </w:p>
        </w:tc>
        <w:tc>
          <w:tcPr>
            <w:tcW w:w="426" w:type="dxa"/>
            <w:tcBorders>
              <w:top w:val="nil"/>
              <w:left w:val="nil"/>
              <w:bottom w:val="single" w:sz="8" w:space="0" w:color="auto"/>
              <w:right w:val="single" w:sz="8" w:space="0" w:color="auto"/>
            </w:tcBorders>
            <w:shd w:val="clear" w:color="000000" w:fill="FFFF00"/>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36</w:t>
            </w:r>
          </w:p>
        </w:tc>
        <w:tc>
          <w:tcPr>
            <w:tcW w:w="425" w:type="dxa"/>
            <w:tcBorders>
              <w:top w:val="nil"/>
              <w:left w:val="nil"/>
              <w:bottom w:val="single" w:sz="8" w:space="0" w:color="auto"/>
              <w:right w:val="single" w:sz="8" w:space="0" w:color="auto"/>
            </w:tcBorders>
            <w:shd w:val="clear" w:color="000000" w:fill="EBF1DE"/>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8</w:t>
            </w:r>
          </w:p>
        </w:tc>
        <w:tc>
          <w:tcPr>
            <w:tcW w:w="460" w:type="dxa"/>
            <w:tcBorders>
              <w:top w:val="nil"/>
              <w:left w:val="nil"/>
              <w:bottom w:val="single" w:sz="8" w:space="0" w:color="auto"/>
              <w:right w:val="single" w:sz="8" w:space="0" w:color="auto"/>
            </w:tcBorders>
            <w:shd w:val="clear" w:color="000000" w:fill="EBF1DE"/>
            <w:noWrap/>
            <w:vAlign w:val="center"/>
            <w:hideMark/>
          </w:tcPr>
          <w:p w:rsidR="00774D2B" w:rsidRPr="007A585D" w:rsidRDefault="00774D2B" w:rsidP="003F0C1E">
            <w:pPr>
              <w:rPr>
                <w:rFonts w:eastAsia="Times New Roman" w:cs="Times New Roman"/>
                <w:sz w:val="14"/>
                <w:szCs w:val="14"/>
                <w:lang w:eastAsia="ru-RU"/>
              </w:rPr>
            </w:pPr>
            <w:r w:rsidRPr="007A585D">
              <w:rPr>
                <w:rFonts w:eastAsia="Times New Roman" w:cs="Times New Roman"/>
                <w:sz w:val="14"/>
                <w:szCs w:val="14"/>
                <w:lang w:eastAsia="ru-RU"/>
              </w:rPr>
              <w:t xml:space="preserve">  28</w:t>
            </w:r>
          </w:p>
        </w:tc>
        <w:tc>
          <w:tcPr>
            <w:tcW w:w="388" w:type="dxa"/>
            <w:tcBorders>
              <w:top w:val="nil"/>
              <w:left w:val="nil"/>
              <w:bottom w:val="single" w:sz="8" w:space="0" w:color="auto"/>
              <w:right w:val="single" w:sz="8" w:space="0" w:color="auto"/>
            </w:tcBorders>
            <w:shd w:val="clear" w:color="000000" w:fill="EBF1DE"/>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0</w:t>
            </w:r>
          </w:p>
        </w:tc>
        <w:tc>
          <w:tcPr>
            <w:tcW w:w="388" w:type="dxa"/>
            <w:tcBorders>
              <w:top w:val="nil"/>
              <w:left w:val="nil"/>
              <w:bottom w:val="single" w:sz="8" w:space="0" w:color="auto"/>
              <w:right w:val="single" w:sz="8" w:space="0" w:color="auto"/>
            </w:tcBorders>
            <w:shd w:val="clear" w:color="000000" w:fill="FFFF00"/>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36</w:t>
            </w:r>
          </w:p>
        </w:tc>
        <w:tc>
          <w:tcPr>
            <w:tcW w:w="388" w:type="dxa"/>
            <w:tcBorders>
              <w:top w:val="nil"/>
              <w:left w:val="nil"/>
              <w:bottom w:val="single" w:sz="8" w:space="0" w:color="auto"/>
              <w:right w:val="single" w:sz="8" w:space="0" w:color="auto"/>
            </w:tcBorders>
            <w:shd w:val="clear" w:color="000000" w:fill="EBF1DE"/>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10</w:t>
            </w:r>
          </w:p>
        </w:tc>
        <w:tc>
          <w:tcPr>
            <w:tcW w:w="526" w:type="dxa"/>
            <w:tcBorders>
              <w:top w:val="nil"/>
              <w:left w:val="nil"/>
              <w:bottom w:val="single" w:sz="8" w:space="0" w:color="auto"/>
              <w:right w:val="single" w:sz="8" w:space="0" w:color="auto"/>
            </w:tcBorders>
            <w:shd w:val="clear" w:color="000000" w:fill="EBF1DE"/>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26</w:t>
            </w:r>
          </w:p>
        </w:tc>
        <w:tc>
          <w:tcPr>
            <w:tcW w:w="425" w:type="dxa"/>
            <w:tcBorders>
              <w:top w:val="nil"/>
              <w:left w:val="nil"/>
              <w:bottom w:val="single" w:sz="8" w:space="0" w:color="auto"/>
              <w:right w:val="single" w:sz="8" w:space="0" w:color="auto"/>
            </w:tcBorders>
            <w:shd w:val="clear" w:color="000000" w:fill="EBF1DE"/>
            <w:noWrap/>
            <w:vAlign w:val="center"/>
            <w:hideMark/>
          </w:tcPr>
          <w:p w:rsidR="00774D2B" w:rsidRPr="007A585D" w:rsidRDefault="00774D2B" w:rsidP="003F0C1E">
            <w:pPr>
              <w:jc w:val="center"/>
              <w:rPr>
                <w:rFonts w:eastAsia="Times New Roman" w:cs="Times New Roman"/>
                <w:sz w:val="14"/>
                <w:szCs w:val="14"/>
                <w:lang w:eastAsia="ru-RU"/>
              </w:rPr>
            </w:pPr>
            <w:r w:rsidRPr="007A585D">
              <w:rPr>
                <w:rFonts w:eastAsia="Times New Roman" w:cs="Times New Roman"/>
                <w:sz w:val="14"/>
                <w:szCs w:val="14"/>
                <w:lang w:eastAsia="ru-RU"/>
              </w:rPr>
              <w:t>0</w:t>
            </w:r>
          </w:p>
        </w:tc>
      </w:tr>
    </w:tbl>
    <w:p w:rsidR="00774D2B" w:rsidRPr="007A585D" w:rsidRDefault="00774D2B" w:rsidP="00774D2B">
      <w:pPr>
        <w:pStyle w:val="Standard"/>
        <w:autoSpaceDE w:val="0"/>
        <w:jc w:val="center"/>
        <w:rPr>
          <w:rFonts w:eastAsia="Times New Roman"/>
          <w:bCs/>
          <w:lang w:eastAsia="ru-RU"/>
        </w:rPr>
      </w:pPr>
    </w:p>
    <w:p w:rsidR="00774D2B" w:rsidRPr="007A585D" w:rsidRDefault="00774D2B" w:rsidP="00774D2B">
      <w:pPr>
        <w:pStyle w:val="Standard"/>
        <w:autoSpaceDE w:val="0"/>
        <w:jc w:val="center"/>
        <w:rPr>
          <w:rFonts w:eastAsia="Times New Roman"/>
          <w:bCs/>
          <w:lang w:eastAsia="ru-RU"/>
        </w:rPr>
      </w:pPr>
    </w:p>
    <w:p w:rsidR="00774D2B" w:rsidRPr="007A585D" w:rsidRDefault="00774D2B" w:rsidP="00774D2B">
      <w:pPr>
        <w:pStyle w:val="Standard"/>
        <w:autoSpaceDE w:val="0"/>
        <w:jc w:val="center"/>
        <w:rPr>
          <w:rFonts w:eastAsia="Times New Roman"/>
          <w:bCs/>
          <w:lang w:eastAsia="ru-RU"/>
        </w:rPr>
      </w:pPr>
    </w:p>
    <w:p w:rsidR="00774D2B" w:rsidRPr="007A585D" w:rsidRDefault="00774D2B" w:rsidP="00774D2B">
      <w:pPr>
        <w:pStyle w:val="Standard"/>
        <w:autoSpaceDE w:val="0"/>
        <w:rPr>
          <w:rFonts w:eastAsia="Times New Roman"/>
          <w:bCs/>
          <w:lang w:eastAsia="ru-RU"/>
        </w:rPr>
      </w:pPr>
    </w:p>
    <w:p w:rsidR="00774D2B" w:rsidRPr="007A585D" w:rsidRDefault="00774D2B" w:rsidP="00774D2B">
      <w:pPr>
        <w:pStyle w:val="Standard"/>
        <w:overflowPunct w:val="0"/>
        <w:autoSpaceDE w:val="0"/>
        <w:rPr>
          <w:rFonts w:eastAsia="Times New Roman"/>
          <w:b/>
          <w:bCs/>
          <w:lang w:eastAsia="ru-RU"/>
        </w:rPr>
      </w:pPr>
    </w:p>
    <w:p w:rsidR="00774D2B" w:rsidRPr="007A585D" w:rsidRDefault="00774D2B" w:rsidP="00774D2B">
      <w:pPr>
        <w:pStyle w:val="Standard"/>
        <w:overflowPunct w:val="0"/>
        <w:autoSpaceDE w:val="0"/>
        <w:rPr>
          <w:rFonts w:eastAsia="Times New Roman"/>
          <w:b/>
          <w:bCs/>
          <w:lang w:eastAsia="ru-RU"/>
        </w:rPr>
      </w:pPr>
    </w:p>
    <w:p w:rsidR="00774D2B" w:rsidRPr="007A585D" w:rsidRDefault="00774D2B" w:rsidP="00774D2B">
      <w:pPr>
        <w:pStyle w:val="Standard"/>
        <w:overflowPunct w:val="0"/>
        <w:autoSpaceDE w:val="0"/>
        <w:rPr>
          <w:rFonts w:eastAsia="Times New Roman"/>
          <w:b/>
          <w:bCs/>
          <w:lang w:eastAsia="ru-RU"/>
        </w:rPr>
      </w:pPr>
    </w:p>
    <w:p w:rsidR="00774D2B" w:rsidRPr="007A585D" w:rsidRDefault="00774D2B" w:rsidP="00774D2B">
      <w:pPr>
        <w:rPr>
          <w:rFonts w:eastAsia="Times New Roman" w:cs="Times New Roman"/>
          <w:b/>
          <w:bCs/>
          <w:caps/>
          <w:sz w:val="20"/>
          <w:szCs w:val="16"/>
          <w:lang w:eastAsia="ru-RU"/>
        </w:rPr>
      </w:pPr>
      <w:r w:rsidRPr="007A585D">
        <w:rPr>
          <w:rFonts w:eastAsia="Times New Roman" w:cs="Times New Roman"/>
          <w:b/>
          <w:bCs/>
          <w:sz w:val="20"/>
          <w:szCs w:val="16"/>
          <w:lang w:eastAsia="ru-RU"/>
        </w:rPr>
        <w:lastRenderedPageBreak/>
        <w:t>I</w:t>
      </w:r>
      <w:r w:rsidRPr="007A585D">
        <w:rPr>
          <w:rFonts w:eastAsia="Times New Roman" w:cs="Times New Roman"/>
          <w:b/>
          <w:bCs/>
          <w:sz w:val="20"/>
          <w:szCs w:val="16"/>
          <w:lang w:val="en-US" w:eastAsia="ru-RU"/>
        </w:rPr>
        <w:t>V</w:t>
      </w:r>
      <w:r w:rsidRPr="007A585D">
        <w:rPr>
          <w:rFonts w:eastAsia="Times New Roman" w:cs="Times New Roman"/>
          <w:b/>
          <w:bCs/>
          <w:sz w:val="20"/>
          <w:szCs w:val="16"/>
          <w:lang w:eastAsia="ru-RU"/>
        </w:rPr>
        <w:t>.1</w:t>
      </w:r>
      <w:r w:rsidRPr="007A585D">
        <w:rPr>
          <w:rFonts w:eastAsia="Times New Roman" w:cs="Times New Roman"/>
          <w:b/>
          <w:bCs/>
          <w:caps/>
          <w:sz w:val="20"/>
          <w:szCs w:val="16"/>
          <w:lang w:eastAsia="ru-RU"/>
        </w:rPr>
        <w:t xml:space="preserve"> Календарный учебный график</w:t>
      </w:r>
      <w:r w:rsidRPr="007A585D">
        <w:rPr>
          <w:rFonts w:eastAsia="Times New Roman" w:cs="Times New Roman"/>
          <w:b/>
          <w:bCs/>
          <w:caps/>
          <w:sz w:val="20"/>
          <w:szCs w:val="16"/>
          <w:vertAlign w:val="superscript"/>
          <w:lang w:eastAsia="ru-RU"/>
        </w:rPr>
        <w:footnoteReference w:id="2"/>
      </w:r>
    </w:p>
    <w:p w:rsidR="00774D2B" w:rsidRPr="007A585D" w:rsidRDefault="00774D2B" w:rsidP="00774D2B">
      <w:pPr>
        <w:overflowPunct w:val="0"/>
        <w:autoSpaceDE w:val="0"/>
        <w:adjustRightInd w:val="0"/>
        <w:rPr>
          <w:rFonts w:eastAsia="Times New Roman" w:cs="Times New Roman"/>
          <w:b/>
          <w:bCs/>
          <w:caps/>
          <w:sz w:val="16"/>
          <w:szCs w:val="16"/>
          <w:lang w:val="en-US" w:eastAsia="ru-RU"/>
        </w:rPr>
      </w:pPr>
    </w:p>
    <w:p w:rsidR="00774D2B" w:rsidRPr="007A585D" w:rsidRDefault="00774D2B" w:rsidP="00774D2B">
      <w:pPr>
        <w:overflowPunct w:val="0"/>
        <w:autoSpaceDE w:val="0"/>
        <w:adjustRightInd w:val="0"/>
        <w:rPr>
          <w:rFonts w:eastAsia="Times New Roman" w:cs="Times New Roman"/>
          <w:b/>
          <w:bCs/>
          <w:caps/>
          <w:sz w:val="16"/>
          <w:szCs w:val="16"/>
          <w:lang w:val="en-US" w:eastAsia="ru-RU"/>
        </w:rPr>
      </w:pPr>
    </w:p>
    <w:tbl>
      <w:tblPr>
        <w:tblW w:w="16073" w:type="dxa"/>
        <w:tblInd w:w="-565" w:type="dxa"/>
        <w:tblLook w:val="04A0"/>
      </w:tblPr>
      <w:tblGrid>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411"/>
        <w:gridCol w:w="299"/>
        <w:gridCol w:w="112"/>
      </w:tblGrid>
      <w:tr w:rsidR="007A585D" w:rsidRPr="007A585D" w:rsidTr="003F0C1E">
        <w:trPr>
          <w:gridAfter w:val="1"/>
          <w:wAfter w:w="62" w:type="dxa"/>
          <w:trHeight w:val="300"/>
        </w:trPr>
        <w:tc>
          <w:tcPr>
            <w:tcW w:w="12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Сентябрь</w:t>
            </w:r>
          </w:p>
        </w:tc>
        <w:tc>
          <w:tcPr>
            <w:tcW w:w="31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29 сен - 5 окт</w:t>
            </w:r>
          </w:p>
        </w:tc>
        <w:tc>
          <w:tcPr>
            <w:tcW w:w="93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Октябрь</w:t>
            </w:r>
          </w:p>
        </w:tc>
        <w:tc>
          <w:tcPr>
            <w:tcW w:w="31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27 окт - 2 ноя</w:t>
            </w:r>
          </w:p>
        </w:tc>
        <w:tc>
          <w:tcPr>
            <w:tcW w:w="124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Ноябрь</w:t>
            </w:r>
          </w:p>
        </w:tc>
        <w:tc>
          <w:tcPr>
            <w:tcW w:w="124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Декабрь</w:t>
            </w:r>
          </w:p>
        </w:tc>
        <w:tc>
          <w:tcPr>
            <w:tcW w:w="31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29 дек - 4 янв</w:t>
            </w:r>
          </w:p>
        </w:tc>
        <w:tc>
          <w:tcPr>
            <w:tcW w:w="93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Январь</w:t>
            </w:r>
          </w:p>
        </w:tc>
        <w:tc>
          <w:tcPr>
            <w:tcW w:w="31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26 янв - 1 фев</w:t>
            </w:r>
          </w:p>
        </w:tc>
        <w:tc>
          <w:tcPr>
            <w:tcW w:w="93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Февраль</w:t>
            </w:r>
          </w:p>
        </w:tc>
        <w:tc>
          <w:tcPr>
            <w:tcW w:w="31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23 фев - 1 мар</w:t>
            </w:r>
          </w:p>
        </w:tc>
        <w:tc>
          <w:tcPr>
            <w:tcW w:w="124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Март</w:t>
            </w:r>
          </w:p>
        </w:tc>
        <w:tc>
          <w:tcPr>
            <w:tcW w:w="31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30 мар - 5 апр</w:t>
            </w:r>
          </w:p>
        </w:tc>
        <w:tc>
          <w:tcPr>
            <w:tcW w:w="93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Апрель</w:t>
            </w:r>
          </w:p>
        </w:tc>
        <w:tc>
          <w:tcPr>
            <w:tcW w:w="31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27 апр - 3 мая</w:t>
            </w:r>
          </w:p>
        </w:tc>
        <w:tc>
          <w:tcPr>
            <w:tcW w:w="124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Май</w:t>
            </w:r>
          </w:p>
        </w:tc>
        <w:tc>
          <w:tcPr>
            <w:tcW w:w="124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Июнь</w:t>
            </w:r>
          </w:p>
        </w:tc>
        <w:tc>
          <w:tcPr>
            <w:tcW w:w="31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29 июн - 5 июл</w:t>
            </w:r>
          </w:p>
        </w:tc>
        <w:tc>
          <w:tcPr>
            <w:tcW w:w="933"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Июль</w:t>
            </w:r>
          </w:p>
        </w:tc>
        <w:tc>
          <w:tcPr>
            <w:tcW w:w="31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27 июл - 2 авг</w:t>
            </w:r>
          </w:p>
        </w:tc>
        <w:tc>
          <w:tcPr>
            <w:tcW w:w="110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Август</w:t>
            </w:r>
          </w:p>
        </w:tc>
      </w:tr>
      <w:tr w:rsidR="007A585D" w:rsidRPr="007A585D" w:rsidTr="003F0C1E">
        <w:trPr>
          <w:trHeight w:val="300"/>
        </w:trPr>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1-7</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8 - 14</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15 - 21</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22 -28</w:t>
            </w: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6 - 12</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13 - 19</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20 - 26</w:t>
            </w: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3 - 9</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10 - 16</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17 - 23</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24 - 30</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1 - 7</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8 - 14</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15 - 21</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22 - 28</w:t>
            </w: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5 - 11</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12 - 18</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19 - 25</w:t>
            </w: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2 - 8</w:t>
            </w:r>
          </w:p>
        </w:tc>
        <w:tc>
          <w:tcPr>
            <w:tcW w:w="31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9 - 15</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16 - 22</w:t>
            </w: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2 - 8</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9 - 15</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16 - 22</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23 - 29</w:t>
            </w: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6 - 12</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13 - 19</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20 - 26</w:t>
            </w: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4 - 10</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11 - 17</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18 - 24</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25 - 31</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1 - 7</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8 - 14</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15 - 21</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22 -28</w:t>
            </w: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6 - 12</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13 - 19</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20 - 26</w:t>
            </w: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3 - 9</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10 - 16</w:t>
            </w:r>
          </w:p>
        </w:tc>
        <w:tc>
          <w:tcPr>
            <w:tcW w:w="31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17 - 23</w:t>
            </w:r>
          </w:p>
        </w:tc>
        <w:tc>
          <w:tcPr>
            <w:tcW w:w="236"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24 - 31</w:t>
            </w:r>
          </w:p>
        </w:tc>
      </w:tr>
      <w:tr w:rsidR="007A585D" w:rsidRPr="007A585D" w:rsidTr="003F0C1E">
        <w:trPr>
          <w:trHeight w:val="615"/>
        </w:trPr>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0"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single" w:sz="4" w:space="0" w:color="auto"/>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311" w:type="dxa"/>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c>
          <w:tcPr>
            <w:tcW w:w="236" w:type="dxa"/>
            <w:gridSpan w:val="2"/>
            <w:vMerge/>
            <w:tcBorders>
              <w:top w:val="nil"/>
              <w:left w:val="single" w:sz="4" w:space="0" w:color="auto"/>
              <w:bottom w:val="single" w:sz="4" w:space="0" w:color="000000"/>
              <w:right w:val="single" w:sz="4" w:space="0" w:color="auto"/>
            </w:tcBorders>
            <w:vAlign w:val="center"/>
            <w:hideMark/>
          </w:tcPr>
          <w:p w:rsidR="00774D2B" w:rsidRPr="007A585D" w:rsidRDefault="00774D2B" w:rsidP="003F0C1E">
            <w:pPr>
              <w:rPr>
                <w:rFonts w:eastAsia="Times New Roman" w:cs="Times New Roman"/>
                <w:sz w:val="16"/>
                <w:szCs w:val="16"/>
                <w:lang w:eastAsia="ru-RU"/>
              </w:rPr>
            </w:pPr>
          </w:p>
        </w:tc>
      </w:tr>
      <w:tr w:rsidR="007A585D" w:rsidRPr="007A585D" w:rsidTr="003F0C1E">
        <w:trPr>
          <w:trHeight w:val="300"/>
        </w:trPr>
        <w:tc>
          <w:tcPr>
            <w:tcW w:w="310" w:type="dxa"/>
            <w:tcBorders>
              <w:top w:val="nil"/>
              <w:left w:val="single" w:sz="4" w:space="0" w:color="auto"/>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5</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6</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7</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8</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9</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8"/>
                <w:szCs w:val="16"/>
                <w:lang w:eastAsia="ru-RU"/>
              </w:rPr>
            </w:pPr>
            <w:r w:rsidRPr="007A585D">
              <w:rPr>
                <w:rFonts w:eastAsia="Times New Roman" w:cs="Times New Roman"/>
                <w:sz w:val="18"/>
                <w:szCs w:val="16"/>
                <w:lang w:val="en-US" w:eastAsia="ru-RU"/>
              </w:rPr>
              <w:t>1</w:t>
            </w:r>
            <w:r w:rsidRPr="007A585D">
              <w:rPr>
                <w:rFonts w:eastAsia="Times New Roman" w:cs="Times New Roman"/>
                <w:sz w:val="18"/>
                <w:szCs w:val="16"/>
                <w:lang w:eastAsia="ru-RU"/>
              </w:rPr>
              <w:t>0</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8"/>
                <w:szCs w:val="16"/>
                <w:lang w:eastAsia="ru-RU"/>
              </w:rPr>
            </w:pPr>
            <w:r w:rsidRPr="007A585D">
              <w:rPr>
                <w:rFonts w:eastAsia="Times New Roman" w:cs="Times New Roman"/>
                <w:sz w:val="18"/>
                <w:szCs w:val="16"/>
                <w:lang w:eastAsia="ru-RU"/>
              </w:rPr>
              <w:t>11</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8"/>
                <w:szCs w:val="16"/>
                <w:lang w:eastAsia="ru-RU"/>
              </w:rPr>
            </w:pPr>
            <w:r w:rsidRPr="007A585D">
              <w:rPr>
                <w:rFonts w:eastAsia="Times New Roman" w:cs="Times New Roman"/>
                <w:sz w:val="18"/>
                <w:szCs w:val="16"/>
                <w:lang w:eastAsia="ru-RU"/>
              </w:rPr>
              <w:t>12</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8"/>
                <w:szCs w:val="16"/>
                <w:lang w:eastAsia="ru-RU"/>
              </w:rPr>
            </w:pPr>
            <w:r w:rsidRPr="007A585D">
              <w:rPr>
                <w:rFonts w:eastAsia="Times New Roman" w:cs="Times New Roman"/>
                <w:sz w:val="18"/>
                <w:szCs w:val="16"/>
                <w:lang w:eastAsia="ru-RU"/>
              </w:rPr>
              <w:t>13</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8"/>
                <w:szCs w:val="16"/>
                <w:lang w:eastAsia="ru-RU"/>
              </w:rPr>
            </w:pPr>
            <w:r w:rsidRPr="007A585D">
              <w:rPr>
                <w:rFonts w:eastAsia="Times New Roman" w:cs="Times New Roman"/>
                <w:sz w:val="18"/>
                <w:szCs w:val="16"/>
                <w:lang w:eastAsia="ru-RU"/>
              </w:rPr>
              <w:t>14</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15</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16</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17</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18</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19</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20</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21</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22</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23</w:t>
            </w:r>
          </w:p>
        </w:tc>
        <w:tc>
          <w:tcPr>
            <w:tcW w:w="310"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24</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25</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26</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27</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28</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28</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30</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31</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32</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33</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34</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35</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36</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37</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38</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39</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40</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41</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42</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43</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44</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45</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46</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47</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48</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49</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50</w:t>
            </w:r>
          </w:p>
        </w:tc>
        <w:tc>
          <w:tcPr>
            <w:tcW w:w="311" w:type="dxa"/>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51</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774D2B" w:rsidRPr="007A585D" w:rsidRDefault="00774D2B" w:rsidP="003F0C1E">
            <w:pPr>
              <w:jc w:val="center"/>
              <w:rPr>
                <w:rFonts w:eastAsia="Times New Roman" w:cs="Times New Roman"/>
                <w:sz w:val="16"/>
                <w:szCs w:val="16"/>
                <w:lang w:eastAsia="ru-RU"/>
              </w:rPr>
            </w:pPr>
            <w:r w:rsidRPr="007A585D">
              <w:rPr>
                <w:rFonts w:eastAsia="Times New Roman" w:cs="Times New Roman"/>
                <w:sz w:val="16"/>
                <w:szCs w:val="16"/>
                <w:lang w:eastAsia="ru-RU"/>
              </w:rPr>
              <w:t>52</w:t>
            </w:r>
          </w:p>
        </w:tc>
      </w:tr>
      <w:tr w:rsidR="00CB0FFC" w:rsidRPr="007A585D" w:rsidTr="003F0C1E">
        <w:trPr>
          <w:trHeight w:val="300"/>
        </w:trPr>
        <w:tc>
          <w:tcPr>
            <w:tcW w:w="31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236" w:type="dxa"/>
            <w:gridSpan w:val="2"/>
            <w:tcBorders>
              <w:top w:val="single" w:sz="4" w:space="0" w:color="auto"/>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r>
      <w:tr w:rsidR="00CB0FFC" w:rsidRPr="007A585D" w:rsidTr="003F0C1E">
        <w:trPr>
          <w:trHeight w:val="300"/>
        </w:trPr>
        <w:tc>
          <w:tcPr>
            <w:tcW w:w="310" w:type="dxa"/>
            <w:tcBorders>
              <w:top w:val="nil"/>
              <w:left w:val="single" w:sz="4" w:space="0" w:color="auto"/>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236" w:type="dxa"/>
            <w:gridSpan w:val="2"/>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r>
      <w:tr w:rsidR="00CB0FFC" w:rsidRPr="007A585D" w:rsidTr="003F0C1E">
        <w:trPr>
          <w:trHeight w:val="300"/>
        </w:trPr>
        <w:tc>
          <w:tcPr>
            <w:tcW w:w="310" w:type="dxa"/>
            <w:tcBorders>
              <w:top w:val="nil"/>
              <w:left w:val="single" w:sz="4" w:space="0" w:color="auto"/>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236" w:type="dxa"/>
            <w:gridSpan w:val="2"/>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r>
      <w:tr w:rsidR="00CB0FFC" w:rsidRPr="007A585D" w:rsidTr="003F0C1E">
        <w:trPr>
          <w:trHeight w:val="300"/>
        </w:trPr>
        <w:tc>
          <w:tcPr>
            <w:tcW w:w="310" w:type="dxa"/>
            <w:tcBorders>
              <w:top w:val="nil"/>
              <w:left w:val="single" w:sz="4" w:space="0" w:color="auto"/>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236" w:type="dxa"/>
            <w:gridSpan w:val="2"/>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r>
      <w:tr w:rsidR="00CB0FFC" w:rsidRPr="007A585D" w:rsidTr="003F0C1E">
        <w:trPr>
          <w:trHeight w:val="300"/>
        </w:trPr>
        <w:tc>
          <w:tcPr>
            <w:tcW w:w="310" w:type="dxa"/>
            <w:tcBorders>
              <w:top w:val="nil"/>
              <w:left w:val="single" w:sz="4" w:space="0" w:color="auto"/>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highlight w:val="lightGray"/>
                <w:lang w:eastAsia="ru-RU"/>
              </w:rPr>
            </w:pPr>
            <w:r w:rsidRPr="007A585D">
              <w:rPr>
                <w:rFonts w:eastAsia="Times New Roman" w:cs="Times New Roman"/>
                <w:sz w:val="14"/>
                <w:szCs w:val="16"/>
                <w:highlight w:val="lightGray"/>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highlight w:val="yellow"/>
                <w:lang w:eastAsia="ru-RU"/>
              </w:rPr>
            </w:pP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highlight w:val="lightGray"/>
                <w:lang w:eastAsia="ru-RU"/>
              </w:rPr>
            </w:pPr>
            <w:r w:rsidRPr="007A585D">
              <w:rPr>
                <w:rFonts w:eastAsia="Times New Roman" w:cs="Times New Roman"/>
                <w:sz w:val="14"/>
                <w:szCs w:val="16"/>
                <w:highlight w:val="lightGray"/>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highlight w:val="yellow"/>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highlight w:val="yellow"/>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highlight w:val="lightGray"/>
                <w:lang w:eastAsia="ru-RU"/>
              </w:rPr>
            </w:pPr>
            <w:r w:rsidRPr="007A585D">
              <w:rPr>
                <w:rFonts w:eastAsia="Times New Roman" w:cs="Times New Roman"/>
                <w:sz w:val="14"/>
                <w:szCs w:val="16"/>
                <w:highlight w:val="lightGray"/>
                <w:lang w:eastAsia="ru-RU"/>
              </w:rPr>
              <w:t>У</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236" w:type="dxa"/>
            <w:gridSpan w:val="2"/>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r>
      <w:tr w:rsidR="00CB0FFC" w:rsidRPr="007A585D" w:rsidTr="003F0C1E">
        <w:trPr>
          <w:trHeight w:val="275"/>
        </w:trPr>
        <w:tc>
          <w:tcPr>
            <w:tcW w:w="310" w:type="dxa"/>
            <w:tcBorders>
              <w:top w:val="nil"/>
              <w:left w:val="single" w:sz="4" w:space="0" w:color="auto"/>
              <w:bottom w:val="single" w:sz="4" w:space="0" w:color="auto"/>
              <w:right w:val="single" w:sz="4" w:space="0" w:color="auto"/>
            </w:tcBorders>
            <w:shd w:val="clear" w:color="000000" w:fill="D9D9D9"/>
            <w:noWrap/>
            <w:vAlign w:val="bottom"/>
            <w:hideMark/>
          </w:tcPr>
          <w:p w:rsidR="00774D2B" w:rsidRPr="007A585D" w:rsidRDefault="00774D2B" w:rsidP="003F0C1E">
            <w:pPr>
              <w:rPr>
                <w:rFonts w:eastAsia="Times New Roman" w:cs="Times New Roman"/>
                <w:sz w:val="14"/>
                <w:szCs w:val="16"/>
                <w:lang w:eastAsia="ru-RU"/>
              </w:rPr>
            </w:pPr>
            <w:r w:rsidRPr="007A585D">
              <w:rPr>
                <w:rFonts w:eastAsia="Times New Roman" w:cs="Times New Roman"/>
                <w:sz w:val="14"/>
                <w:szCs w:val="16"/>
                <w:lang w:eastAsia="ru-RU"/>
              </w:rPr>
              <w:t>З</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З</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sz w:val="14"/>
                <w:szCs w:val="16"/>
                <w:lang w:eastAsia="ru-RU"/>
              </w:rPr>
            </w:pPr>
            <w:r w:rsidRPr="007A585D">
              <w:rPr>
                <w:rFonts w:eastAsia="Times New Roman" w:cs="Times New Roman"/>
                <w:b/>
                <w:sz w:val="14"/>
                <w:szCs w:val="16"/>
                <w:lang w:eastAsia="ru-RU"/>
              </w:rPr>
              <w:t>З</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b/>
                <w:sz w:val="14"/>
                <w:szCs w:val="16"/>
                <w:lang w:eastAsia="ru-RU"/>
              </w:rPr>
            </w:pP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К</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0"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rPr>
                <w:rFonts w:eastAsia="Times New Roman" w:cs="Times New Roman"/>
                <w:sz w:val="14"/>
                <w:szCs w:val="16"/>
                <w:lang w:eastAsia="ru-RU"/>
              </w:rPr>
            </w:pPr>
            <w:r w:rsidRPr="007A585D">
              <w:rPr>
                <w:rFonts w:eastAsia="Times New Roman" w:cs="Times New Roman"/>
                <w:sz w:val="14"/>
                <w:szCs w:val="16"/>
                <w:lang w:eastAsia="ru-RU"/>
              </w:rPr>
              <w:t>З</w:t>
            </w:r>
          </w:p>
        </w:tc>
        <w:tc>
          <w:tcPr>
            <w:tcW w:w="310"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З</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b/>
                <w:sz w:val="14"/>
                <w:szCs w:val="16"/>
                <w:lang w:eastAsia="ru-RU"/>
              </w:rPr>
            </w:pPr>
            <w:r w:rsidRPr="007A585D">
              <w:rPr>
                <w:rFonts w:eastAsia="Times New Roman" w:cs="Times New Roman"/>
                <w:b/>
                <w:sz w:val="14"/>
                <w:szCs w:val="16"/>
                <w:lang w:eastAsia="ru-RU"/>
              </w:rPr>
              <w:t>З</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b/>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b/>
                <w:bCs/>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b/>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1" w:type="dxa"/>
            <w:tcBorders>
              <w:top w:val="nil"/>
              <w:left w:val="single" w:sz="4" w:space="0" w:color="auto"/>
              <w:bottom w:val="single" w:sz="4" w:space="0" w:color="auto"/>
              <w:right w:val="single" w:sz="4" w:space="0" w:color="auto"/>
            </w:tcBorders>
            <w:shd w:val="clear" w:color="000000" w:fill="D9D9D9"/>
            <w:noWrap/>
            <w:vAlign w:val="bottom"/>
          </w:tcPr>
          <w:p w:rsidR="00774D2B" w:rsidRPr="007A585D" w:rsidRDefault="00774D2B" w:rsidP="003F0C1E">
            <w:pPr>
              <w:rPr>
                <w:rFonts w:eastAsia="Times New Roman" w:cs="Times New Roman"/>
                <w:sz w:val="14"/>
                <w:szCs w:val="16"/>
                <w:lang w:eastAsia="ru-RU"/>
              </w:rPr>
            </w:pPr>
            <w:r w:rsidRPr="007A585D">
              <w:rPr>
                <w:rFonts w:eastAsia="Times New Roman" w:cs="Times New Roman"/>
                <w:sz w:val="14"/>
                <w:szCs w:val="16"/>
                <w:lang w:eastAsia="ru-RU"/>
              </w:rPr>
              <w:t>З</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У</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З</w:t>
            </w:r>
          </w:p>
        </w:tc>
        <w:tc>
          <w:tcPr>
            <w:tcW w:w="311" w:type="dxa"/>
            <w:tcBorders>
              <w:top w:val="nil"/>
              <w:left w:val="nil"/>
              <w:bottom w:val="single" w:sz="4" w:space="0" w:color="auto"/>
              <w:right w:val="single" w:sz="4" w:space="0" w:color="auto"/>
            </w:tcBorders>
            <w:shd w:val="clear" w:color="000000" w:fill="D9D9D9"/>
            <w:noWrap/>
            <w:vAlign w:val="bottom"/>
          </w:tcPr>
          <w:p w:rsidR="00774D2B" w:rsidRPr="007A585D" w:rsidRDefault="00774D2B" w:rsidP="003F0C1E">
            <w:pPr>
              <w:jc w:val="center"/>
              <w:rPr>
                <w:rFonts w:eastAsia="Times New Roman" w:cs="Times New Roman"/>
                <w:b/>
                <w:sz w:val="14"/>
                <w:szCs w:val="16"/>
                <w:lang w:eastAsia="ru-RU"/>
              </w:rPr>
            </w:pPr>
            <w:r w:rsidRPr="007A585D">
              <w:rPr>
                <w:rFonts w:eastAsia="Times New Roman" w:cs="Times New Roman"/>
                <w:b/>
                <w:sz w:val="14"/>
                <w:szCs w:val="16"/>
                <w:lang w:eastAsia="ru-RU"/>
              </w:rPr>
              <w:t>З</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b/>
                <w:bCs/>
                <w:sz w:val="14"/>
                <w:szCs w:val="16"/>
                <w:lang w:eastAsia="ru-RU"/>
              </w:rPr>
            </w:pPr>
            <w:r w:rsidRPr="007A585D">
              <w:rPr>
                <w:rFonts w:eastAsia="Times New Roman" w:cs="Times New Roman"/>
                <w:b/>
                <w:bCs/>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311" w:type="dxa"/>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c>
          <w:tcPr>
            <w:tcW w:w="236" w:type="dxa"/>
            <w:gridSpan w:val="2"/>
            <w:tcBorders>
              <w:top w:val="nil"/>
              <w:left w:val="nil"/>
              <w:bottom w:val="single" w:sz="4" w:space="0" w:color="auto"/>
              <w:right w:val="single" w:sz="4" w:space="0" w:color="auto"/>
            </w:tcBorders>
            <w:shd w:val="clear" w:color="000000" w:fill="D9D9D9"/>
            <w:noWrap/>
            <w:vAlign w:val="bottom"/>
            <w:hideMark/>
          </w:tcPr>
          <w:p w:rsidR="00774D2B" w:rsidRPr="007A585D" w:rsidRDefault="00774D2B" w:rsidP="003F0C1E">
            <w:pPr>
              <w:jc w:val="center"/>
              <w:rPr>
                <w:rFonts w:eastAsia="Times New Roman" w:cs="Times New Roman"/>
                <w:sz w:val="14"/>
                <w:szCs w:val="16"/>
                <w:lang w:eastAsia="ru-RU"/>
              </w:rPr>
            </w:pPr>
            <w:r w:rsidRPr="007A585D">
              <w:rPr>
                <w:rFonts w:eastAsia="Times New Roman" w:cs="Times New Roman"/>
                <w:sz w:val="14"/>
                <w:szCs w:val="16"/>
                <w:lang w:eastAsia="ru-RU"/>
              </w:rPr>
              <w:t> </w:t>
            </w:r>
          </w:p>
        </w:tc>
      </w:tr>
    </w:tbl>
    <w:p w:rsidR="00774D2B" w:rsidRPr="007A585D" w:rsidRDefault="00774D2B" w:rsidP="00774D2B">
      <w:pPr>
        <w:ind w:firstLine="708"/>
        <w:jc w:val="both"/>
        <w:rPr>
          <w:rFonts w:eastAsia="Calibri" w:cs="Times New Roman"/>
          <w:sz w:val="16"/>
          <w:szCs w:val="16"/>
        </w:rPr>
      </w:pPr>
    </w:p>
    <w:p w:rsidR="00774D2B" w:rsidRPr="007A585D" w:rsidRDefault="00774D2B" w:rsidP="00774D2B">
      <w:pPr>
        <w:ind w:hanging="709"/>
        <w:jc w:val="both"/>
        <w:rPr>
          <w:rFonts w:eastAsia="Calibri" w:cs="Times New Roman"/>
          <w:sz w:val="16"/>
          <w:szCs w:val="16"/>
        </w:rPr>
      </w:pPr>
    </w:p>
    <w:p w:rsidR="00774D2B" w:rsidRPr="007A585D" w:rsidRDefault="00774D2B" w:rsidP="00774D2B">
      <w:pPr>
        <w:ind w:hanging="709"/>
        <w:jc w:val="both"/>
        <w:rPr>
          <w:rFonts w:eastAsia="Calibri" w:cs="Times New Roman"/>
          <w:sz w:val="16"/>
          <w:szCs w:val="16"/>
        </w:rPr>
      </w:pPr>
    </w:p>
    <w:p w:rsidR="00774D2B" w:rsidRPr="007A585D" w:rsidRDefault="00774D2B" w:rsidP="00774D2B">
      <w:pPr>
        <w:overflowPunct w:val="0"/>
        <w:autoSpaceDE w:val="0"/>
        <w:adjustRightInd w:val="0"/>
        <w:rPr>
          <w:rFonts w:eastAsia="Calibri" w:cs="Times New Roman"/>
          <w:b/>
          <w:bCs/>
          <w:lang w:eastAsia="ru-RU"/>
        </w:rPr>
      </w:pPr>
      <w:r w:rsidRPr="007A585D">
        <w:rPr>
          <w:rFonts w:eastAsia="Calibri" w:cs="Times New Roman"/>
          <w:b/>
          <w:bCs/>
          <w:lang w:eastAsia="ru-RU"/>
        </w:rPr>
        <w:t>Условные обозначения:</w:t>
      </w:r>
    </w:p>
    <w:p w:rsidR="00774D2B" w:rsidRPr="007A585D" w:rsidRDefault="00774D2B" w:rsidP="00774D2B">
      <w:pPr>
        <w:overflowPunct w:val="0"/>
        <w:autoSpaceDE w:val="0"/>
        <w:adjustRightInd w:val="0"/>
        <w:rPr>
          <w:rFonts w:eastAsia="Calibri" w:cs="Times New Roman"/>
          <w:b/>
          <w:bCs/>
          <w:lang w:eastAsia="ru-RU"/>
        </w:rPr>
      </w:pPr>
    </w:p>
    <w:p w:rsidR="00774D2B" w:rsidRPr="007A585D" w:rsidRDefault="00774D2B" w:rsidP="00774D2B">
      <w:pPr>
        <w:widowControl/>
        <w:numPr>
          <w:ilvl w:val="0"/>
          <w:numId w:val="36"/>
        </w:numPr>
        <w:suppressAutoHyphens w:val="0"/>
        <w:overflowPunct w:val="0"/>
        <w:autoSpaceDE w:val="0"/>
        <w:adjustRightInd w:val="0"/>
        <w:ind w:left="851" w:hanging="284"/>
        <w:contextualSpacing/>
        <w:rPr>
          <w:rFonts w:eastAsia="Calibri" w:cs="Times New Roman"/>
          <w:b/>
          <w:bCs/>
          <w:lang w:eastAsia="ru-RU"/>
        </w:rPr>
      </w:pPr>
      <w:r w:rsidRPr="007A585D">
        <w:rPr>
          <w:rFonts w:eastAsia="Calibri" w:cs="Times New Roman"/>
          <w:b/>
          <w:bCs/>
          <w:lang w:eastAsia="ru-RU"/>
        </w:rPr>
        <w:t xml:space="preserve"> У  -  Обучение по учебным дисциплинам, курсам</w:t>
      </w:r>
    </w:p>
    <w:p w:rsidR="00774D2B" w:rsidRPr="007A585D" w:rsidRDefault="00774D2B" w:rsidP="00774D2B">
      <w:pPr>
        <w:widowControl/>
        <w:numPr>
          <w:ilvl w:val="0"/>
          <w:numId w:val="36"/>
        </w:numPr>
        <w:suppressAutoHyphens w:val="0"/>
        <w:overflowPunct w:val="0"/>
        <w:autoSpaceDE w:val="0"/>
        <w:adjustRightInd w:val="0"/>
        <w:ind w:left="851" w:hanging="284"/>
        <w:contextualSpacing/>
        <w:rPr>
          <w:rFonts w:eastAsia="Calibri" w:cs="Times New Roman"/>
          <w:b/>
          <w:bCs/>
          <w:lang w:eastAsia="ru-RU"/>
        </w:rPr>
      </w:pPr>
      <w:r w:rsidRPr="007A585D">
        <w:rPr>
          <w:rFonts w:eastAsia="Calibri" w:cs="Times New Roman"/>
          <w:b/>
          <w:bCs/>
          <w:lang w:eastAsia="ru-RU"/>
        </w:rPr>
        <w:t>З    -  Промежуточная аттестация</w:t>
      </w:r>
    </w:p>
    <w:p w:rsidR="00774D2B" w:rsidRPr="007A585D" w:rsidRDefault="00774D2B" w:rsidP="00774D2B">
      <w:pPr>
        <w:widowControl/>
        <w:numPr>
          <w:ilvl w:val="0"/>
          <w:numId w:val="36"/>
        </w:numPr>
        <w:suppressAutoHyphens w:val="0"/>
        <w:overflowPunct w:val="0"/>
        <w:autoSpaceDE w:val="0"/>
        <w:adjustRightInd w:val="0"/>
        <w:ind w:left="851" w:hanging="284"/>
        <w:contextualSpacing/>
        <w:rPr>
          <w:rFonts w:eastAsia="Calibri" w:cs="Times New Roman"/>
          <w:b/>
          <w:bCs/>
          <w:lang w:eastAsia="ru-RU"/>
        </w:rPr>
      </w:pPr>
      <w:r w:rsidRPr="007A585D">
        <w:rPr>
          <w:rFonts w:eastAsia="Calibri" w:cs="Times New Roman"/>
          <w:b/>
          <w:bCs/>
          <w:lang w:eastAsia="ru-RU"/>
        </w:rPr>
        <w:t xml:space="preserve">К  -    Новогодние каникулы </w:t>
      </w:r>
    </w:p>
    <w:p w:rsidR="00774D2B" w:rsidRPr="007A585D" w:rsidRDefault="00953352" w:rsidP="00774D2B">
      <w:pPr>
        <w:widowControl/>
        <w:numPr>
          <w:ilvl w:val="0"/>
          <w:numId w:val="36"/>
        </w:numPr>
        <w:suppressAutoHyphens w:val="0"/>
        <w:overflowPunct w:val="0"/>
        <w:autoSpaceDE w:val="0"/>
        <w:adjustRightInd w:val="0"/>
        <w:ind w:left="851" w:hanging="284"/>
        <w:contextualSpacing/>
        <w:rPr>
          <w:rFonts w:eastAsia="Calibri" w:cs="Times New Roman"/>
          <w:b/>
          <w:bCs/>
          <w:lang w:eastAsia="ru-RU"/>
        </w:rPr>
      </w:pPr>
      <w:r w:rsidRPr="00953352">
        <w:rPr>
          <w:noProof/>
          <w:lang w:eastAsia="ru-RU" w:bidi="ar-SA"/>
        </w:rPr>
        <w:pict>
          <v:rect id="Прямоугольник 4" o:spid="_x0000_s1030" style="position:absolute;left:0;text-align:left;margin-left:46.8pt;margin-top:3.1pt;width:9.75pt;height:11.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" strokecolor="#f79646" strokeweight="2pt"/>
        </w:pict>
      </w:r>
      <w:r w:rsidR="00774D2B" w:rsidRPr="007A585D">
        <w:rPr>
          <w:rFonts w:eastAsia="Calibri" w:cs="Times New Roman"/>
          <w:b/>
          <w:bCs/>
          <w:lang w:eastAsia="ru-RU"/>
        </w:rPr>
        <w:t xml:space="preserve">       -   Нет учебных недель</w:t>
      </w:r>
    </w:p>
    <w:p w:rsidR="00774D2B" w:rsidRPr="007A585D" w:rsidRDefault="00774D2B" w:rsidP="00774D2B">
      <w:pPr>
        <w:ind w:firstLine="708"/>
        <w:jc w:val="both"/>
        <w:rPr>
          <w:rFonts w:eastAsia="Calibri" w:cs="Times New Roman"/>
          <w:sz w:val="16"/>
          <w:szCs w:val="16"/>
        </w:rPr>
      </w:pPr>
    </w:p>
    <w:p w:rsidR="00774D2B" w:rsidRPr="007A585D" w:rsidRDefault="00774D2B" w:rsidP="00774D2B">
      <w:pPr>
        <w:ind w:firstLine="708"/>
        <w:jc w:val="both"/>
        <w:rPr>
          <w:rFonts w:eastAsia="Calibri" w:cs="Times New Roman"/>
          <w:sz w:val="16"/>
          <w:szCs w:val="16"/>
        </w:rPr>
      </w:pPr>
    </w:p>
    <w:p w:rsidR="00774D2B" w:rsidRPr="007A585D" w:rsidRDefault="00774D2B" w:rsidP="00774D2B">
      <w:pPr>
        <w:ind w:firstLine="708"/>
        <w:jc w:val="both"/>
        <w:rPr>
          <w:rFonts w:eastAsia="Calibri" w:cs="Times New Roman"/>
          <w:sz w:val="16"/>
          <w:szCs w:val="16"/>
        </w:rPr>
      </w:pPr>
    </w:p>
    <w:p w:rsidR="00774D2B" w:rsidRPr="007A585D" w:rsidRDefault="00774D2B" w:rsidP="00774D2B">
      <w:pPr>
        <w:ind w:firstLine="708"/>
        <w:jc w:val="both"/>
        <w:rPr>
          <w:rFonts w:eastAsia="Calibri" w:cs="Times New Roman"/>
          <w:sz w:val="16"/>
          <w:szCs w:val="16"/>
        </w:rPr>
      </w:pPr>
    </w:p>
    <w:p w:rsidR="00774D2B" w:rsidRPr="007A585D" w:rsidRDefault="00774D2B" w:rsidP="00774D2B">
      <w:pPr>
        <w:pStyle w:val="Standard"/>
        <w:overflowPunct w:val="0"/>
        <w:autoSpaceDE w:val="0"/>
        <w:rPr>
          <w:rFonts w:eastAsia="Times New Roman"/>
          <w:b/>
          <w:bCs/>
          <w:lang w:eastAsia="ru-RU"/>
        </w:rPr>
      </w:pPr>
    </w:p>
    <w:p w:rsidR="00774D2B" w:rsidRPr="007A585D" w:rsidRDefault="00774D2B" w:rsidP="00774D2B">
      <w:pPr>
        <w:pStyle w:val="Standard"/>
        <w:overflowPunct w:val="0"/>
        <w:autoSpaceDE w:val="0"/>
        <w:rPr>
          <w:rFonts w:eastAsia="Times New Roman"/>
          <w:b/>
          <w:bCs/>
          <w:lang w:eastAsia="ru-RU"/>
        </w:rPr>
        <w:sectPr w:rsidR="00774D2B" w:rsidRPr="007A585D" w:rsidSect="0062784C">
          <w:pgSz w:w="16838" w:h="11906" w:orient="landscape"/>
          <w:pgMar w:top="1134" w:right="1134" w:bottom="1134" w:left="709" w:header="720" w:footer="720" w:gutter="0"/>
          <w:cols w:space="720"/>
        </w:sectPr>
      </w:pPr>
    </w:p>
    <w:p w:rsidR="00774D2B" w:rsidRPr="007A585D" w:rsidRDefault="00774D2B" w:rsidP="00774D2B">
      <w:pPr>
        <w:pStyle w:val="Standard"/>
        <w:ind w:left="360"/>
        <w:jc w:val="center"/>
      </w:pPr>
      <w:r w:rsidRPr="007A585D">
        <w:rPr>
          <w:rFonts w:eastAsia="Times New Roman"/>
          <w:b/>
          <w:bCs/>
          <w:lang w:eastAsia="ru-RU"/>
        </w:rPr>
        <w:lastRenderedPageBreak/>
        <w:t>V</w:t>
      </w:r>
      <w:r w:rsidRPr="007A585D">
        <w:rPr>
          <w:rFonts w:eastAsia="Times New Roman"/>
          <w:b/>
          <w:bCs/>
          <w:lang w:val="en-US" w:eastAsia="ru-RU"/>
        </w:rPr>
        <w:t>I</w:t>
      </w:r>
      <w:r w:rsidRPr="007A585D">
        <w:t xml:space="preserve"> . </w:t>
      </w:r>
      <w:r w:rsidRPr="007A585D">
        <w:rPr>
          <w:b/>
          <w:caps/>
        </w:rPr>
        <w:t>Рабочие программы учебных предметов, курсов, дисциплин   (модулей)</w:t>
      </w:r>
    </w:p>
    <w:p w:rsidR="00774D2B" w:rsidRPr="007A585D" w:rsidRDefault="00774D2B" w:rsidP="00774D2B">
      <w:pPr>
        <w:pStyle w:val="Standard"/>
        <w:overflowPunct w:val="0"/>
        <w:autoSpaceDE w:val="0"/>
        <w:jc w:val="center"/>
        <w:rPr>
          <w:rFonts w:eastAsia="Times New Roman"/>
          <w:b/>
          <w:lang w:eastAsia="ru-RU"/>
        </w:rPr>
      </w:pPr>
    </w:p>
    <w:p w:rsidR="00774D2B" w:rsidRPr="007A585D" w:rsidRDefault="00774D2B" w:rsidP="00774D2B">
      <w:pPr>
        <w:pStyle w:val="Standard"/>
      </w:pPr>
    </w:p>
    <w:p w:rsidR="00774D2B" w:rsidRPr="007A585D" w:rsidRDefault="00774D2B" w:rsidP="00774D2B">
      <w:r w:rsidRPr="007A585D">
        <w:rPr>
          <w:b/>
          <w:bCs/>
        </w:rPr>
        <w:t>V</w:t>
      </w:r>
      <w:r w:rsidRPr="007A585D">
        <w:t xml:space="preserve"> . </w:t>
      </w:r>
      <w:r w:rsidRPr="007A585D">
        <w:rPr>
          <w:b/>
          <w:caps/>
        </w:rPr>
        <w:t>РабочАЯ программа учебных предметов, курсов, дисциплин   (модулей)</w:t>
      </w:r>
    </w:p>
    <w:p w:rsidR="00774D2B" w:rsidRPr="007A585D" w:rsidRDefault="00774D2B" w:rsidP="00774D2B">
      <w:pPr>
        <w:rPr>
          <w:b/>
        </w:rPr>
      </w:pPr>
    </w:p>
    <w:p w:rsidR="00774D2B" w:rsidRPr="007A585D" w:rsidRDefault="00774D2B" w:rsidP="00774D2B">
      <w:pPr>
        <w:pStyle w:val="Standard"/>
        <w:overflowPunct w:val="0"/>
        <w:autoSpaceDE w:val="0"/>
        <w:jc w:val="center"/>
        <w:rPr>
          <w:rFonts w:eastAsia="Times New Roman" w:cs="Times New Roman"/>
          <w:b/>
          <w:lang w:eastAsia="ru-RU"/>
        </w:rPr>
      </w:pPr>
      <w:r w:rsidRPr="007A585D">
        <w:rPr>
          <w:rFonts w:eastAsia="Times New Roman" w:cs="Times New Roman"/>
          <w:b/>
          <w:lang w:eastAsia="ru-RU"/>
        </w:rPr>
        <w:t>Частное учреждение  дополнительного профессионального образования</w:t>
      </w:r>
    </w:p>
    <w:p w:rsidR="00774D2B" w:rsidRPr="007A585D" w:rsidRDefault="00774D2B" w:rsidP="00774D2B">
      <w:pPr>
        <w:pStyle w:val="Standard"/>
        <w:overflowPunct w:val="0"/>
        <w:autoSpaceDE w:val="0"/>
        <w:jc w:val="center"/>
        <w:rPr>
          <w:rFonts w:eastAsia="Times New Roman" w:cs="Times New Roman"/>
          <w:b/>
          <w:lang w:eastAsia="ru-RU"/>
        </w:rPr>
      </w:pPr>
      <w:r w:rsidRPr="007A585D">
        <w:rPr>
          <w:rFonts w:eastAsia="Times New Roman" w:cs="Times New Roman"/>
          <w:b/>
          <w:lang w:eastAsia="ru-RU"/>
        </w:rPr>
        <w:t>«Флоренс»</w:t>
      </w:r>
    </w:p>
    <w:p w:rsidR="00774D2B" w:rsidRPr="007A585D" w:rsidRDefault="00F90365" w:rsidP="007A585D">
      <w:pPr>
        <w:pStyle w:val="Standard"/>
        <w:overflowPunct w:val="0"/>
        <w:autoSpaceDE w:val="0"/>
        <w:jc w:val="right"/>
        <w:rPr>
          <w:rFonts w:eastAsia="Times New Roman" w:cs="Times New Roman"/>
          <w:b/>
          <w:lang w:eastAsia="ru-RU"/>
        </w:rPr>
      </w:pPr>
      <w:r w:rsidRPr="00F90365">
        <w:rPr>
          <w:rFonts w:eastAsia="Times New Roman" w:cs="Times New Roman"/>
          <w:b/>
          <w:noProof/>
          <w:lang w:eastAsia="ru-RU" w:bidi="ar-SA"/>
        </w:rPr>
        <w:drawing>
          <wp:inline distT="0" distB="0" distL="0" distR="0">
            <wp:extent cx="1990725" cy="1409700"/>
            <wp:effectExtent l="0" t="0" r="9525" b="0"/>
            <wp:docPr id="2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774D2B" w:rsidRPr="007A585D" w:rsidRDefault="00774D2B" w:rsidP="00774D2B">
      <w:pPr>
        <w:pStyle w:val="Standard"/>
        <w:overflowPunct w:val="0"/>
        <w:autoSpaceDE w:val="0"/>
        <w:jc w:val="center"/>
        <w:rPr>
          <w:rFonts w:eastAsia="Times New Roman" w:cs="Times New Roman"/>
          <w:b/>
          <w:lang w:eastAsia="ru-RU"/>
        </w:rPr>
      </w:pPr>
    </w:p>
    <w:p w:rsidR="00774D2B" w:rsidRPr="007A585D" w:rsidRDefault="00774D2B" w:rsidP="00774D2B">
      <w:pPr>
        <w:pStyle w:val="Standard"/>
        <w:overflowPunct w:val="0"/>
        <w:autoSpaceDE w:val="0"/>
        <w:jc w:val="center"/>
        <w:rPr>
          <w:rFonts w:eastAsia="Times New Roman" w:cs="Times New Roman"/>
          <w:b/>
          <w:lang w:eastAsia="ru-RU"/>
        </w:rPr>
      </w:pPr>
      <w:r w:rsidRPr="007A585D">
        <w:rPr>
          <w:rFonts w:eastAsia="Times New Roman" w:cs="Times New Roman"/>
          <w:b/>
          <w:lang w:eastAsia="ru-RU"/>
        </w:rPr>
        <w:t>РАБОЧАЯ ПРОГРАММА</w:t>
      </w:r>
    </w:p>
    <w:p w:rsidR="00774D2B" w:rsidRPr="007A585D" w:rsidRDefault="00774D2B" w:rsidP="00774D2B">
      <w:pPr>
        <w:jc w:val="center"/>
        <w:rPr>
          <w:b/>
        </w:rPr>
      </w:pPr>
      <w:r w:rsidRPr="007A585D">
        <w:rPr>
          <w:b/>
        </w:rPr>
        <w:t>учебной дисциплины дополнительной образовательной программы</w:t>
      </w:r>
    </w:p>
    <w:p w:rsidR="00774D2B" w:rsidRPr="007A585D" w:rsidRDefault="00774D2B" w:rsidP="00774D2B">
      <w:pPr>
        <w:pStyle w:val="a6"/>
        <w:widowControl/>
        <w:numPr>
          <w:ilvl w:val="0"/>
          <w:numId w:val="44"/>
        </w:numPr>
        <w:suppressAutoHyphens w:val="0"/>
        <w:autoSpaceDN/>
        <w:contextualSpacing/>
        <w:textAlignment w:val="auto"/>
        <w:rPr>
          <w:b/>
        </w:rPr>
      </w:pPr>
      <w:r w:rsidRPr="007A585D">
        <w:rPr>
          <w:b/>
        </w:rPr>
        <w:t>«Система и политика здравоохранения в Российской Федерации»</w:t>
      </w:r>
    </w:p>
    <w:p w:rsidR="00774D2B" w:rsidRPr="007A585D" w:rsidRDefault="00774D2B" w:rsidP="00774D2B">
      <w:pPr>
        <w:pStyle w:val="a6"/>
        <w:ind w:left="0"/>
        <w:jc w:val="center"/>
        <w:rPr>
          <w:b/>
        </w:rPr>
      </w:pPr>
      <w:r w:rsidRPr="007A585D">
        <w:rPr>
          <w:b/>
        </w:rPr>
        <w:t xml:space="preserve"> «Сестринское дело в стоматологии»</w:t>
      </w:r>
    </w:p>
    <w:p w:rsidR="00774D2B" w:rsidRPr="007A585D" w:rsidRDefault="00774D2B" w:rsidP="00774D2B">
      <w:pPr>
        <w:pStyle w:val="a6"/>
        <w:ind w:left="0"/>
        <w:jc w:val="center"/>
        <w:rPr>
          <w:b/>
        </w:rPr>
      </w:pPr>
      <w:r w:rsidRPr="007A585D">
        <w:rPr>
          <w:b/>
        </w:rPr>
        <w:t>Специальность: Сестринское дело</w:t>
      </w:r>
    </w:p>
    <w:p w:rsidR="00774D2B" w:rsidRPr="007A585D" w:rsidRDefault="00774D2B" w:rsidP="00774D2B">
      <w:pPr>
        <w:pStyle w:val="a6"/>
        <w:ind w:left="0"/>
        <w:jc w:val="center"/>
        <w:rPr>
          <w:b/>
        </w:rP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r w:rsidRPr="007A585D">
        <w:t>Обязательная</w:t>
      </w:r>
      <w:r w:rsidR="00EA23B4" w:rsidRPr="007A585D">
        <w:t xml:space="preserve"> учебная нагрузка слушателей – 6</w:t>
      </w:r>
      <w:r w:rsidRPr="007A585D">
        <w:t xml:space="preserve"> ч.</w:t>
      </w:r>
    </w:p>
    <w:p w:rsidR="00774D2B" w:rsidRPr="007A585D" w:rsidRDefault="00774D2B" w:rsidP="00774D2B">
      <w:r w:rsidRPr="007A585D">
        <w:t>в том числе, ч.:</w:t>
      </w:r>
    </w:p>
    <w:p w:rsidR="00774D2B" w:rsidRPr="007A585D" w:rsidRDefault="00774D2B" w:rsidP="00774D2B">
      <w:r w:rsidRPr="007A585D">
        <w:t>теоретическое обучение  - 2 ч.</w:t>
      </w:r>
    </w:p>
    <w:p w:rsidR="00774D2B" w:rsidRPr="007A585D" w:rsidRDefault="00774D2B" w:rsidP="00774D2B">
      <w:r w:rsidRPr="007A585D">
        <w:t>практические занятия  - 4 ч.</w:t>
      </w:r>
    </w:p>
    <w:p w:rsidR="00774D2B" w:rsidRPr="007A585D" w:rsidRDefault="00774D2B" w:rsidP="00774D2B"/>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Default="00774D2B" w:rsidP="00774D2B">
      <w:pPr>
        <w:jc w:val="center"/>
        <w:rPr>
          <w:b/>
        </w:rPr>
      </w:pPr>
    </w:p>
    <w:p w:rsidR="007A585D" w:rsidRPr="007A585D" w:rsidRDefault="007A585D" w:rsidP="00774D2B">
      <w:pPr>
        <w:jc w:val="center"/>
        <w:rPr>
          <w:b/>
        </w:rPr>
      </w:pPr>
    </w:p>
    <w:p w:rsidR="00774D2B" w:rsidRPr="007A585D" w:rsidRDefault="00774D2B" w:rsidP="00774D2B">
      <w:pPr>
        <w:jc w:val="center"/>
        <w:rPr>
          <w:b/>
        </w:rPr>
      </w:pPr>
      <w:r w:rsidRPr="007A585D">
        <w:rPr>
          <w:b/>
        </w:rPr>
        <w:t>Нижневартовск 20</w:t>
      </w:r>
      <w:r w:rsidR="007A585D">
        <w:rPr>
          <w:b/>
        </w:rPr>
        <w:t>2</w:t>
      </w:r>
      <w:r w:rsidR="00F90365">
        <w:rPr>
          <w:b/>
        </w:rPr>
        <w:t>5</w:t>
      </w:r>
      <w:r w:rsidR="007A585D">
        <w:rPr>
          <w:b/>
        </w:rPr>
        <w:t>г.</w:t>
      </w:r>
    </w:p>
    <w:p w:rsidR="00774D2B" w:rsidRPr="007A585D" w:rsidRDefault="00774D2B" w:rsidP="00774D2B">
      <w:pPr>
        <w:jc w:val="center"/>
      </w:pPr>
    </w:p>
    <w:p w:rsidR="00774D2B" w:rsidRPr="007A585D" w:rsidRDefault="00774D2B" w:rsidP="00774D2B">
      <w:pPr>
        <w:jc w:val="center"/>
        <w:rPr>
          <w:b/>
        </w:rPr>
      </w:pPr>
    </w:p>
    <w:p w:rsidR="00774D2B" w:rsidRPr="007A585D" w:rsidRDefault="00774D2B" w:rsidP="00774D2B">
      <w:pPr>
        <w:jc w:val="center"/>
        <w:rPr>
          <w:b/>
        </w:rPr>
      </w:pPr>
    </w:p>
    <w:p w:rsidR="00774D2B" w:rsidRDefault="00774D2B" w:rsidP="00774D2B">
      <w:pPr>
        <w:jc w:val="center"/>
        <w:rPr>
          <w:b/>
        </w:rPr>
      </w:pPr>
    </w:p>
    <w:p w:rsidR="00F90365" w:rsidRDefault="00F90365" w:rsidP="00774D2B">
      <w:pPr>
        <w:jc w:val="center"/>
        <w:rPr>
          <w:b/>
        </w:rPr>
      </w:pPr>
    </w:p>
    <w:p w:rsidR="00F90365" w:rsidRPr="007A585D" w:rsidRDefault="00F90365"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A585D">
      <w:pPr>
        <w:rPr>
          <w:b/>
        </w:rPr>
      </w:pPr>
      <w:r w:rsidRPr="007A585D">
        <w:lastRenderedPageBreak/>
        <w:t>Составители программы:</w:t>
      </w:r>
    </w:p>
    <w:p w:rsidR="00774D2B" w:rsidRPr="007A585D" w:rsidRDefault="00774D2B" w:rsidP="007A585D">
      <w:pPr>
        <w:rPr>
          <w:b/>
        </w:rPr>
      </w:pPr>
    </w:p>
    <w:p w:rsidR="00774D2B" w:rsidRPr="007A585D" w:rsidRDefault="00774D2B" w:rsidP="007A585D">
      <w:r w:rsidRPr="007A585D">
        <w:rPr>
          <w:b/>
        </w:rPr>
        <w:t>Татьяна Леонидовна Макарова</w:t>
      </w:r>
      <w:r w:rsidRPr="007A585D">
        <w:t>,</w:t>
      </w:r>
    </w:p>
    <w:p w:rsidR="00774D2B" w:rsidRPr="007A585D" w:rsidRDefault="00774D2B" w:rsidP="007A585D">
      <w:r w:rsidRPr="007A585D">
        <w:t>кандидат медицинских наук,</w:t>
      </w:r>
    </w:p>
    <w:p w:rsidR="00774D2B" w:rsidRPr="007A585D" w:rsidRDefault="00774D2B" w:rsidP="007A585D">
      <w:r w:rsidRPr="007A585D">
        <w:t>врач - педиатр высшей категории.</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Пояснительная записка</w:t>
      </w:r>
    </w:p>
    <w:p w:rsidR="00774D2B" w:rsidRPr="007A585D" w:rsidRDefault="00774D2B" w:rsidP="00774D2B">
      <w:r w:rsidRPr="007A585D">
        <w:t xml:space="preserve">Государственная политика в сфере Охраны здоровья </w:t>
      </w:r>
      <w:r w:rsidR="00641BEB" w:rsidRPr="007A585D">
        <w:t>населени</w:t>
      </w:r>
      <w:r w:rsidR="009546D8" w:rsidRPr="007A585D">
        <w:t>я</w:t>
      </w:r>
      <w:r w:rsidRPr="007A585D">
        <w:t xml:space="preserve"> оказывает большое влияние на развитие общества, формируя условия для воспроизводства человеческих ресурсов, сохранения здоровья. </w:t>
      </w:r>
    </w:p>
    <w:p w:rsidR="00774D2B" w:rsidRPr="007A585D" w:rsidRDefault="00774D2B" w:rsidP="00774D2B">
      <w:r w:rsidRPr="007A585D">
        <w:t xml:space="preserve">Дисциплина «Система и политика здравоохранения в Российской Федерации»  представляет собой междисциплинарную область знаний, включающую ряд вопросов государственной политики в сфере здравоохранения, защиты населения от рисков, связанных со здоровьем и профессиональной деятельностью. </w:t>
      </w:r>
    </w:p>
    <w:p w:rsidR="00774D2B" w:rsidRPr="007A585D" w:rsidRDefault="00774D2B" w:rsidP="00774D2B">
      <w:r w:rsidRPr="007A585D">
        <w:t>При изучении дисциплины «Система и политика здравоохранения в Российской Федерации» слушатели расширяют представления о национальной системе здравоохранения, законодательной базе, регулирующей оказание медицинской помощи, медицинских услуг, перспективах развития государственного, муниципального и частного здравоохранения.</w:t>
      </w:r>
    </w:p>
    <w:p w:rsidR="00774D2B" w:rsidRPr="007A585D" w:rsidRDefault="00774D2B" w:rsidP="00774D2B">
      <w:pPr>
        <w:ind w:firstLine="709"/>
        <w:jc w:val="both"/>
      </w:pPr>
      <w:r w:rsidRPr="007A585D">
        <w:t xml:space="preserve">Рабочая программа учебной дисциплины  «Система и политика здравоохранения в РФ»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Default="00774D2B" w:rsidP="00774D2B">
      <w:pPr>
        <w:jc w:val="center"/>
        <w:rPr>
          <w:b/>
        </w:rPr>
      </w:pPr>
    </w:p>
    <w:p w:rsidR="007A585D" w:rsidRDefault="007A585D" w:rsidP="00774D2B">
      <w:pPr>
        <w:jc w:val="center"/>
        <w:rPr>
          <w:b/>
        </w:rPr>
      </w:pPr>
    </w:p>
    <w:p w:rsidR="007A585D" w:rsidRPr="007A585D" w:rsidRDefault="007A585D" w:rsidP="00774D2B">
      <w:pPr>
        <w:jc w:val="center"/>
        <w:rPr>
          <w:b/>
        </w:rPr>
      </w:pPr>
    </w:p>
    <w:p w:rsidR="00774D2B" w:rsidRPr="007A585D" w:rsidRDefault="00774D2B" w:rsidP="00774D2B">
      <w:pPr>
        <w:jc w:val="center"/>
        <w:rPr>
          <w:b/>
        </w:rPr>
      </w:pPr>
      <w:r w:rsidRPr="007A585D">
        <w:rPr>
          <w:b/>
        </w:rPr>
        <w:lastRenderedPageBreak/>
        <w:t>СОДЕРЖАНИЕ</w:t>
      </w:r>
    </w:p>
    <w:p w:rsidR="00774D2B" w:rsidRPr="007A585D" w:rsidRDefault="00774D2B" w:rsidP="00774D2B">
      <w:pPr>
        <w:jc w:val="center"/>
        <w:rPr>
          <w:b/>
        </w:rPr>
      </w:pPr>
    </w:p>
    <w:p w:rsidR="00774D2B" w:rsidRPr="007A585D" w:rsidRDefault="00774D2B" w:rsidP="00774D2B">
      <w:pPr>
        <w:jc w:val="center"/>
        <w:rPr>
          <w:b/>
        </w:rPr>
      </w:pPr>
      <w:r w:rsidRPr="007A585D">
        <w:rPr>
          <w:b/>
        </w:rPr>
        <w:tab/>
      </w:r>
    </w:p>
    <w:p w:rsidR="00774D2B" w:rsidRPr="007A585D" w:rsidRDefault="00774D2B" w:rsidP="00774D2B">
      <w:r w:rsidRPr="007A585D">
        <w:t>1.</w:t>
      </w:r>
      <w:r w:rsidRPr="007A585D">
        <w:tab/>
        <w:t>ПАСПОРТ РАБОЧЕЙ ПРОГРАММЫ УЧЕБНОЙ ДИСЦИПЛИНЫ</w:t>
      </w:r>
    </w:p>
    <w:p w:rsidR="00774D2B" w:rsidRPr="007A585D" w:rsidRDefault="00774D2B" w:rsidP="00774D2B">
      <w:r w:rsidRPr="007A585D">
        <w:tab/>
      </w:r>
    </w:p>
    <w:p w:rsidR="00774D2B" w:rsidRPr="007A585D" w:rsidRDefault="00774D2B" w:rsidP="00774D2B">
      <w:r w:rsidRPr="007A585D">
        <w:t>2.</w:t>
      </w:r>
      <w:r w:rsidRPr="007A585D">
        <w:tab/>
        <w:t>СТРУКТУРА И СОДЕРЖАНИЕ УЧЕБНОЙ ДИСЦИПЛИНЫ</w:t>
      </w:r>
    </w:p>
    <w:p w:rsidR="00774D2B" w:rsidRPr="007A585D" w:rsidRDefault="00774D2B" w:rsidP="00774D2B">
      <w:r w:rsidRPr="007A585D">
        <w:tab/>
      </w:r>
    </w:p>
    <w:p w:rsidR="00774D2B" w:rsidRPr="007A585D" w:rsidRDefault="00774D2B" w:rsidP="00774D2B">
      <w:r w:rsidRPr="007A585D">
        <w:t>3.</w:t>
      </w:r>
      <w:r w:rsidRPr="007A585D">
        <w:tab/>
        <w:t>МЕТОДИЧЕСКИЕ РЕКОМЕНДАЦИИ И ПОСОБИЯ ПО ИЗУЧЕНИЮ УЧЕБНОЙ ДИСЦИПЛИНЫ</w:t>
      </w:r>
    </w:p>
    <w:p w:rsidR="00774D2B" w:rsidRPr="007A585D" w:rsidRDefault="00774D2B" w:rsidP="00774D2B"/>
    <w:p w:rsidR="00774D2B" w:rsidRPr="007A585D" w:rsidRDefault="00774D2B" w:rsidP="00774D2B">
      <w:r w:rsidRPr="007A585D">
        <w:t xml:space="preserve">4.        ФОРМЫ И МЕТОДЫ КОНТРОЛЯ ОСВОЕНИЯ МАТЕРИАЛА ПО УЧЕБНОЙ ДИСЦИПЛИНЕ. </w:t>
      </w:r>
    </w:p>
    <w:p w:rsidR="00774D2B" w:rsidRPr="007A585D" w:rsidRDefault="00774D2B" w:rsidP="00774D2B">
      <w:pPr>
        <w:jc w:val="cente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Default="00774D2B"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Default="007A585D" w:rsidP="00774D2B">
      <w:pPr>
        <w:jc w:val="center"/>
        <w:rPr>
          <w:b/>
        </w:rPr>
      </w:pPr>
    </w:p>
    <w:p w:rsidR="007A585D" w:rsidRPr="007A585D" w:rsidRDefault="007A585D"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lastRenderedPageBreak/>
        <w:t>1. ПАСПОРТ РАБОЧЕЙ ПРОГРАММЫ УЧЕБНОЙ ДИСЦИПЛИНЫ</w:t>
      </w:r>
    </w:p>
    <w:p w:rsidR="00774D2B" w:rsidRPr="007A585D" w:rsidRDefault="00774D2B" w:rsidP="00774D2B">
      <w:pPr>
        <w:jc w:val="both"/>
        <w:rPr>
          <w:b/>
        </w:rPr>
      </w:pPr>
    </w:p>
    <w:p w:rsidR="00774D2B" w:rsidRPr="007A585D" w:rsidRDefault="00774D2B" w:rsidP="00774D2B">
      <w:pPr>
        <w:pStyle w:val="a6"/>
        <w:widowControl/>
        <w:numPr>
          <w:ilvl w:val="1"/>
          <w:numId w:val="37"/>
        </w:numPr>
        <w:suppressAutoHyphens w:val="0"/>
        <w:autoSpaceDN/>
        <w:contextualSpacing/>
        <w:jc w:val="both"/>
        <w:textAlignment w:val="auto"/>
        <w:rPr>
          <w:b/>
        </w:rPr>
      </w:pPr>
      <w:r w:rsidRPr="007A585D">
        <w:rPr>
          <w:b/>
        </w:rPr>
        <w:t>Область применения рабочей программы</w:t>
      </w:r>
    </w:p>
    <w:p w:rsidR="00774D2B" w:rsidRPr="007A585D" w:rsidRDefault="00774D2B" w:rsidP="00774D2B">
      <w:pPr>
        <w:pStyle w:val="a6"/>
        <w:ind w:left="420"/>
        <w:jc w:val="both"/>
      </w:pPr>
    </w:p>
    <w:p w:rsidR="00774D2B" w:rsidRPr="007A585D" w:rsidRDefault="00774D2B" w:rsidP="00774D2B">
      <w:pPr>
        <w:pStyle w:val="a6"/>
        <w:ind w:left="0"/>
      </w:pPr>
      <w:r w:rsidRPr="007A585D">
        <w:t xml:space="preserve">        Рабочая программа </w:t>
      </w:r>
      <w:r w:rsidRPr="007A585D">
        <w:rPr>
          <w:shd w:val="clear" w:color="auto" w:fill="FFFFFF"/>
        </w:rPr>
        <w:t>у</w:t>
      </w:r>
      <w:r w:rsidRPr="007A585D">
        <w:t>чебной дисциплины «Система и политика здравоохранения в РФ» является частью дополнительной профессиональной образовательной программы. Рабочая программа учебной дисциплины может быть использована   при подготовке специалистов  по повышению квалификации.    Настоящая программа повышения квалификации представляет собой совокупность требований, предъявляемых к специалисту, работающему в должности фельдшера в медицинских организациях.    Данная программа повышения квалификации разработана в соответствии с нормативными документами:</w:t>
      </w:r>
    </w:p>
    <w:p w:rsidR="00774D2B" w:rsidRPr="007A585D" w:rsidRDefault="00774D2B" w:rsidP="00774D2B">
      <w:pPr>
        <w:pStyle w:val="a6"/>
        <w:widowControl/>
        <w:numPr>
          <w:ilvl w:val="0"/>
          <w:numId w:val="42"/>
        </w:numPr>
        <w:suppressAutoHyphens w:val="0"/>
        <w:autoSpaceDN/>
        <w:ind w:left="0" w:firstLine="0"/>
        <w:contextualSpacing/>
        <w:textAlignment w:val="auto"/>
      </w:pPr>
      <w:r w:rsidRPr="007A585D">
        <w:t>Федеральный закон № 273 от 29.12.2012 г. – ФЗ «Об образовании в Российской Федерации»;</w:t>
      </w:r>
    </w:p>
    <w:p w:rsidR="00774D2B" w:rsidRPr="007A585D" w:rsidRDefault="00774D2B" w:rsidP="00774D2B">
      <w:pPr>
        <w:pStyle w:val="a6"/>
        <w:widowControl/>
        <w:numPr>
          <w:ilvl w:val="0"/>
          <w:numId w:val="42"/>
        </w:numPr>
        <w:suppressAutoHyphens w:val="0"/>
        <w:autoSpaceDN/>
        <w:ind w:left="0" w:firstLine="0"/>
        <w:contextualSpacing/>
        <w:textAlignment w:val="auto"/>
      </w:pPr>
      <w:r w:rsidRPr="007A585D">
        <w:t>Приказ Министерства образования и науки РФ №499 от 01.07.2013 г. «Об утверждении Порядка организации и осуществления образовательной деятельности по дополнительным профессиональным программам»;</w:t>
      </w:r>
    </w:p>
    <w:p w:rsidR="00774D2B" w:rsidRPr="007A585D" w:rsidRDefault="00774D2B" w:rsidP="00774D2B">
      <w:pPr>
        <w:pStyle w:val="a6"/>
        <w:widowControl/>
        <w:numPr>
          <w:ilvl w:val="0"/>
          <w:numId w:val="42"/>
        </w:numPr>
        <w:suppressAutoHyphens w:val="0"/>
        <w:autoSpaceDN/>
        <w:ind w:left="0" w:firstLine="0"/>
        <w:contextualSpacing/>
        <w:textAlignment w:val="auto"/>
      </w:pPr>
      <w:r w:rsidRPr="007A585D">
        <w:t>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p>
    <w:p w:rsidR="00774D2B" w:rsidRPr="007A585D" w:rsidRDefault="00774D2B" w:rsidP="00774D2B">
      <w:pPr>
        <w:pStyle w:val="a6"/>
        <w:widowControl/>
        <w:numPr>
          <w:ilvl w:val="0"/>
          <w:numId w:val="42"/>
        </w:numPr>
        <w:suppressAutoHyphens w:val="0"/>
        <w:autoSpaceDN/>
        <w:ind w:left="0" w:firstLine="0"/>
        <w:contextualSpacing/>
        <w:textAlignment w:val="auto"/>
      </w:pPr>
      <w:r w:rsidRPr="007A585D">
        <w:t>Приказ Министерства здравоохранения РФ № 186 от 05.06.1998 г. «О повышении квалификации специалистов со средним медицинским и фармацевтическим образованием»;</w:t>
      </w:r>
    </w:p>
    <w:p w:rsidR="00774D2B" w:rsidRPr="007A585D" w:rsidRDefault="00774D2B" w:rsidP="00774D2B">
      <w:pPr>
        <w:pStyle w:val="a6"/>
        <w:widowControl/>
        <w:numPr>
          <w:ilvl w:val="0"/>
          <w:numId w:val="42"/>
        </w:numPr>
        <w:suppressAutoHyphens w:val="0"/>
        <w:autoSpaceDN/>
        <w:ind w:left="0" w:firstLine="0"/>
        <w:contextualSpacing/>
        <w:textAlignment w:val="auto"/>
      </w:pPr>
      <w:r w:rsidRPr="007A585D">
        <w:t>Приказ Министерства здравоохранения РФ  № 1183н от 20.12.2012 г. «Об утверждении номенклатуры должностей медицинских работников и фармацевтических работников»;</w:t>
      </w:r>
    </w:p>
    <w:p w:rsidR="00774D2B" w:rsidRPr="007A585D" w:rsidRDefault="00774D2B" w:rsidP="00774D2B">
      <w:pPr>
        <w:ind w:firstLine="709"/>
        <w:jc w:val="both"/>
      </w:pPr>
    </w:p>
    <w:p w:rsidR="00774D2B" w:rsidRPr="007A585D" w:rsidRDefault="00774D2B" w:rsidP="00774D2B">
      <w:pPr>
        <w:pStyle w:val="a6"/>
        <w:widowControl/>
        <w:numPr>
          <w:ilvl w:val="1"/>
          <w:numId w:val="37"/>
        </w:numPr>
        <w:suppressAutoHyphens w:val="0"/>
        <w:autoSpaceDN/>
        <w:contextualSpacing/>
        <w:jc w:val="both"/>
        <w:textAlignment w:val="auto"/>
        <w:rPr>
          <w:b/>
        </w:rPr>
      </w:pPr>
      <w:r w:rsidRPr="007A585D">
        <w:rPr>
          <w:b/>
        </w:rPr>
        <w:t>Место учебной дисциплины  в структуре дополнительной профессиональной образовательной программы</w:t>
      </w:r>
    </w:p>
    <w:p w:rsidR="00774D2B" w:rsidRPr="007A585D" w:rsidRDefault="00774D2B" w:rsidP="00774D2B">
      <w:pPr>
        <w:pStyle w:val="a6"/>
        <w:ind w:left="420"/>
        <w:jc w:val="both"/>
      </w:pPr>
    </w:p>
    <w:p w:rsidR="00774D2B" w:rsidRPr="007A585D" w:rsidRDefault="00774D2B" w:rsidP="00774D2B">
      <w:pPr>
        <w:jc w:val="both"/>
      </w:pPr>
      <w:r w:rsidRPr="007A585D">
        <w:rPr>
          <w:shd w:val="clear" w:color="auto" w:fill="FFFFFF"/>
        </w:rPr>
        <w:t>У</w:t>
      </w:r>
      <w:r w:rsidRPr="007A585D">
        <w:t>чебная дисциплина «Система и политика здравоохранения в РФ»</w:t>
      </w:r>
      <w:r w:rsidRPr="007A585D">
        <w:rPr>
          <w:shd w:val="clear" w:color="auto" w:fill="FFFFFF"/>
        </w:rPr>
        <w:t xml:space="preserve">  является важной частью  дополнительной образовательной программы. Учебная дисциплина устанавливает  профессиональные знания и навыки, необходимые  в профессиональной деятельности специалиста. Программа  предусматривает изучение комплекса системы  и политики  Здравоохранения, позволяет подробно ознакомиться с приоритетными направлениями развития З\О в РФ, получить необходимые знания в демографических, статистических  показателях, используемых  </w:t>
      </w:r>
      <w:r w:rsidRPr="007A585D">
        <w:t xml:space="preserve">для оценки состояния в области Охраны здоровья граждан. </w:t>
      </w:r>
      <w:r w:rsidRPr="007A585D">
        <w:rPr>
          <w:shd w:val="clear" w:color="auto" w:fill="FFFFFF"/>
        </w:rPr>
        <w:t xml:space="preserve">Для освоения дисциплины  обучающиеся используют знания, умения и виды деятельности, сформированные в процессе освоения. </w:t>
      </w:r>
      <w:r w:rsidRPr="007A585D">
        <w:rPr>
          <w:rStyle w:val="apple-converted-space"/>
          <w:shd w:val="clear" w:color="auto" w:fill="FFFFFF"/>
        </w:rPr>
        <w:t> </w:t>
      </w:r>
      <w:r w:rsidRPr="007A585D">
        <w:br/>
      </w:r>
    </w:p>
    <w:p w:rsidR="00774D2B" w:rsidRPr="007A585D" w:rsidRDefault="00774D2B" w:rsidP="00774D2B">
      <w:pPr>
        <w:pStyle w:val="a6"/>
        <w:widowControl/>
        <w:numPr>
          <w:ilvl w:val="1"/>
          <w:numId w:val="37"/>
        </w:numPr>
        <w:suppressAutoHyphens w:val="0"/>
        <w:autoSpaceDN/>
        <w:contextualSpacing/>
        <w:textAlignment w:val="auto"/>
        <w:rPr>
          <w:b/>
        </w:rPr>
      </w:pPr>
      <w:r w:rsidRPr="007A585D">
        <w:rPr>
          <w:b/>
        </w:rPr>
        <w:t>Цели и задачи учебной дисциплины – требования к результатам освоения учебной дисциплины.</w:t>
      </w:r>
    </w:p>
    <w:p w:rsidR="00774D2B" w:rsidRPr="007A585D" w:rsidRDefault="00774D2B" w:rsidP="00774D2B">
      <w:pPr>
        <w:rPr>
          <w:b/>
        </w:rPr>
      </w:pPr>
    </w:p>
    <w:p w:rsidR="00774D2B" w:rsidRPr="007A585D" w:rsidRDefault="00774D2B" w:rsidP="00774D2B">
      <w:r w:rsidRPr="007A585D">
        <w:t xml:space="preserve">В результате освоения учебной дисциплины обучающийся должен </w:t>
      </w:r>
      <w:r w:rsidRPr="007A585D">
        <w:rPr>
          <w:b/>
        </w:rPr>
        <w:t>знать</w:t>
      </w:r>
      <w:r w:rsidRPr="007A585D">
        <w:t>:</w:t>
      </w:r>
    </w:p>
    <w:p w:rsidR="00774D2B" w:rsidRPr="007A585D" w:rsidRDefault="00774D2B" w:rsidP="00774D2B">
      <w:pPr>
        <w:pStyle w:val="a6"/>
        <w:widowControl/>
        <w:numPr>
          <w:ilvl w:val="0"/>
          <w:numId w:val="40"/>
        </w:numPr>
        <w:suppressAutoHyphens w:val="0"/>
        <w:autoSpaceDN/>
        <w:contextualSpacing/>
        <w:textAlignment w:val="auto"/>
      </w:pPr>
      <w:r w:rsidRPr="007A585D">
        <w:t>Сущность государственной политики в сфере охраны здоровья населения.</w:t>
      </w:r>
    </w:p>
    <w:p w:rsidR="00774D2B" w:rsidRPr="007A585D" w:rsidRDefault="00774D2B" w:rsidP="00774D2B">
      <w:pPr>
        <w:pStyle w:val="a6"/>
        <w:widowControl/>
        <w:numPr>
          <w:ilvl w:val="0"/>
          <w:numId w:val="39"/>
        </w:numPr>
        <w:suppressAutoHyphens w:val="0"/>
        <w:autoSpaceDN/>
        <w:contextualSpacing/>
        <w:textAlignment w:val="auto"/>
      </w:pPr>
      <w:r w:rsidRPr="007A585D">
        <w:t>Основополагающие документы, регламентирующие здоровье населения.</w:t>
      </w:r>
    </w:p>
    <w:p w:rsidR="00774D2B" w:rsidRPr="007A585D" w:rsidRDefault="00774D2B" w:rsidP="00774D2B">
      <w:pPr>
        <w:pStyle w:val="a6"/>
        <w:widowControl/>
        <w:numPr>
          <w:ilvl w:val="0"/>
          <w:numId w:val="39"/>
        </w:numPr>
        <w:suppressAutoHyphens w:val="0"/>
        <w:autoSpaceDN/>
        <w:contextualSpacing/>
        <w:textAlignment w:val="auto"/>
      </w:pPr>
      <w:r w:rsidRPr="007A585D">
        <w:t>Теоретические основы сестринского дела.</w:t>
      </w:r>
    </w:p>
    <w:p w:rsidR="00774D2B" w:rsidRPr="007A585D" w:rsidRDefault="00774D2B" w:rsidP="00774D2B">
      <w:pPr>
        <w:pStyle w:val="a6"/>
        <w:widowControl/>
        <w:numPr>
          <w:ilvl w:val="0"/>
          <w:numId w:val="39"/>
        </w:numPr>
        <w:suppressAutoHyphens w:val="0"/>
        <w:autoSpaceDN/>
        <w:contextualSpacing/>
        <w:textAlignment w:val="auto"/>
      </w:pPr>
      <w:r w:rsidRPr="007A585D">
        <w:t>Основы функционирования бюджетно-страховой медицины и добровольного медицинского страхования.</w:t>
      </w:r>
    </w:p>
    <w:p w:rsidR="00774D2B" w:rsidRPr="007A585D" w:rsidRDefault="00774D2B" w:rsidP="00774D2B">
      <w:pPr>
        <w:pStyle w:val="a6"/>
        <w:widowControl/>
        <w:numPr>
          <w:ilvl w:val="0"/>
          <w:numId w:val="39"/>
        </w:numPr>
        <w:suppressAutoHyphens w:val="0"/>
        <w:autoSpaceDN/>
        <w:contextualSpacing/>
        <w:textAlignment w:val="auto"/>
      </w:pPr>
      <w:r w:rsidRPr="007A585D">
        <w:t>Медицинскую этику и деонтологию, психологию профессионального общения.</w:t>
      </w:r>
    </w:p>
    <w:p w:rsidR="00774D2B" w:rsidRPr="007A585D" w:rsidRDefault="00774D2B" w:rsidP="00774D2B">
      <w:pPr>
        <w:pStyle w:val="a6"/>
        <w:widowControl/>
        <w:numPr>
          <w:ilvl w:val="0"/>
          <w:numId w:val="39"/>
        </w:numPr>
        <w:suppressAutoHyphens w:val="0"/>
        <w:autoSpaceDN/>
        <w:contextualSpacing/>
        <w:textAlignment w:val="auto"/>
      </w:pPr>
      <w:r w:rsidRPr="007A585D">
        <w:t>Правила внутреннего трудового распорядка.</w:t>
      </w:r>
    </w:p>
    <w:p w:rsidR="00774D2B" w:rsidRPr="007A585D" w:rsidRDefault="00774D2B" w:rsidP="00774D2B">
      <w:pPr>
        <w:ind w:left="360"/>
      </w:pPr>
    </w:p>
    <w:p w:rsidR="00774D2B" w:rsidRPr="007A585D" w:rsidRDefault="00774D2B" w:rsidP="00774D2B">
      <w:r w:rsidRPr="007A585D">
        <w:t xml:space="preserve">В результате освоения учебной дисциплины слушатель (обучающийся) должен </w:t>
      </w:r>
      <w:r w:rsidRPr="007A585D">
        <w:rPr>
          <w:b/>
        </w:rPr>
        <w:t>уметь</w:t>
      </w:r>
      <w:r w:rsidRPr="007A585D">
        <w:t xml:space="preserve">: </w:t>
      </w:r>
    </w:p>
    <w:p w:rsidR="00774D2B" w:rsidRPr="007A585D" w:rsidRDefault="00774D2B" w:rsidP="00774D2B">
      <w:pPr>
        <w:pStyle w:val="a6"/>
        <w:widowControl/>
        <w:numPr>
          <w:ilvl w:val="0"/>
          <w:numId w:val="38"/>
        </w:numPr>
        <w:suppressAutoHyphens w:val="0"/>
        <w:autoSpaceDN/>
        <w:contextualSpacing/>
        <w:textAlignment w:val="auto"/>
      </w:pPr>
      <w:r w:rsidRPr="007A585D">
        <w:t>Анализировать ситуацию в сфере здравоохранения</w:t>
      </w:r>
    </w:p>
    <w:p w:rsidR="00774D2B" w:rsidRPr="007A585D" w:rsidRDefault="00774D2B" w:rsidP="00774D2B">
      <w:pPr>
        <w:pStyle w:val="a6"/>
        <w:widowControl/>
        <w:numPr>
          <w:ilvl w:val="0"/>
          <w:numId w:val="38"/>
        </w:numPr>
        <w:suppressAutoHyphens w:val="0"/>
        <w:autoSpaceDN/>
        <w:contextualSpacing/>
        <w:textAlignment w:val="auto"/>
      </w:pPr>
      <w:r w:rsidRPr="007A585D">
        <w:t>Применять законодательную базу в области здравоохранения</w:t>
      </w:r>
    </w:p>
    <w:p w:rsidR="00774D2B" w:rsidRPr="007A585D" w:rsidRDefault="00774D2B" w:rsidP="00774D2B">
      <w:pPr>
        <w:pStyle w:val="a6"/>
      </w:pPr>
    </w:p>
    <w:p w:rsidR="00774D2B" w:rsidRPr="007A585D" w:rsidRDefault="00774D2B" w:rsidP="00774D2B">
      <w:r w:rsidRPr="007A585D">
        <w:rPr>
          <w:b/>
        </w:rPr>
        <w:t>1.4. Количество часов на освоение рабочей программы учебной дисциплины</w:t>
      </w:r>
      <w:r w:rsidRPr="007A585D">
        <w:t>:</w:t>
      </w:r>
    </w:p>
    <w:p w:rsidR="00774D2B" w:rsidRPr="007A585D" w:rsidRDefault="00774D2B" w:rsidP="00774D2B">
      <w:pPr>
        <w:jc w:val="center"/>
      </w:pPr>
      <w:r w:rsidRPr="007A585D">
        <w:t>обязательной аудиторной учебной нагрузки слушателя (обучающегося_ -  4  часа;</w:t>
      </w:r>
    </w:p>
    <w:p w:rsidR="00774D2B" w:rsidRPr="007A585D" w:rsidRDefault="00774D2B" w:rsidP="00774D2B"/>
    <w:p w:rsidR="00774D2B" w:rsidRPr="007A585D" w:rsidRDefault="00774D2B" w:rsidP="00774D2B">
      <w:pPr>
        <w:rPr>
          <w:b/>
        </w:rPr>
      </w:pPr>
      <w:r w:rsidRPr="007A585D">
        <w:rPr>
          <w:b/>
        </w:rPr>
        <w:t>1.5. Распределение часов и форм промежуточной аттестации по неделям</w:t>
      </w:r>
    </w:p>
    <w:p w:rsidR="00774D2B" w:rsidRPr="007A585D" w:rsidRDefault="00774D2B" w:rsidP="00774D2B">
      <w:pPr>
        <w:jc w:val="center"/>
        <w:rPr>
          <w:b/>
        </w:rPr>
      </w:pPr>
    </w:p>
    <w:tbl>
      <w:tblPr>
        <w:tblpPr w:leftFromText="180" w:rightFromText="180" w:vertAnchor="text" w:horzAnchor="margin" w:tblpY="176"/>
        <w:tblW w:w="0" w:type="auto"/>
        <w:tblLayout w:type="fixed"/>
        <w:tblLook w:val="0000"/>
      </w:tblPr>
      <w:tblGrid>
        <w:gridCol w:w="850"/>
        <w:gridCol w:w="1020"/>
        <w:gridCol w:w="1499"/>
        <w:gridCol w:w="1984"/>
        <w:gridCol w:w="2977"/>
      </w:tblGrid>
      <w:tr w:rsidR="007A585D" w:rsidRPr="007A585D" w:rsidTr="003F0C1E">
        <w:trPr>
          <w:trHeight w:val="562"/>
        </w:trPr>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rPr>
            </w:pPr>
            <w:r w:rsidRPr="007A585D">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в том числе</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формы аттестации</w:t>
            </w:r>
          </w:p>
        </w:tc>
      </w:tr>
      <w:tr w:rsidR="007A585D" w:rsidRPr="007A585D" w:rsidTr="003F0C1E">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практические занятия</w:t>
            </w: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snapToGrid w:val="0"/>
            </w:pPr>
          </w:p>
        </w:tc>
      </w:tr>
      <w:tr w:rsidR="007A585D" w:rsidRPr="007A585D" w:rsidTr="003F0C1E">
        <w:trPr>
          <w:trHeight w:val="846"/>
        </w:trPr>
        <w:tc>
          <w:tcPr>
            <w:tcW w:w="85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I</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6</w:t>
            </w:r>
          </w:p>
        </w:tc>
        <w:tc>
          <w:tcPr>
            <w:tcW w:w="149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r w:rsidRPr="007A585D">
              <w:rPr>
                <w:sz w:val="20"/>
                <w:szCs w:val="20"/>
              </w:rPr>
              <w:t>2</w:t>
            </w:r>
          </w:p>
        </w:tc>
        <w:tc>
          <w:tcPr>
            <w:tcW w:w="1984"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4</w:t>
            </w: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A585D">
              <w:t>зачет</w:t>
            </w:r>
          </w:p>
        </w:tc>
      </w:tr>
    </w:tbl>
    <w:p w:rsidR="00774D2B" w:rsidRPr="007A585D" w:rsidRDefault="00774D2B" w:rsidP="00774D2B">
      <w:pPr>
        <w:jc w:val="center"/>
        <w:rPr>
          <w:b/>
        </w:rPr>
      </w:pPr>
    </w:p>
    <w:p w:rsidR="00774D2B" w:rsidRPr="007A585D" w:rsidRDefault="00774D2B" w:rsidP="00774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774D2B" w:rsidRPr="007A585D" w:rsidRDefault="00774D2B" w:rsidP="00774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74D2B" w:rsidRPr="007A585D" w:rsidRDefault="00774D2B" w:rsidP="00774D2B">
      <w:pPr>
        <w:jc w:val="center"/>
        <w:rPr>
          <w:b/>
        </w:rPr>
      </w:pPr>
    </w:p>
    <w:p w:rsidR="00774D2B" w:rsidRPr="007A585D" w:rsidRDefault="00774D2B" w:rsidP="00774D2B">
      <w:pPr>
        <w:jc w:val="center"/>
        <w:rPr>
          <w:b/>
        </w:rPr>
      </w:pPr>
      <w:r w:rsidRPr="007A585D">
        <w:rPr>
          <w:b/>
        </w:rPr>
        <w:tab/>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pStyle w:val="a6"/>
        <w:widowControl/>
        <w:numPr>
          <w:ilvl w:val="0"/>
          <w:numId w:val="43"/>
        </w:numPr>
        <w:suppressAutoHyphens w:val="0"/>
        <w:autoSpaceDN/>
        <w:ind w:left="0" w:firstLine="0"/>
        <w:contextualSpacing/>
        <w:textAlignment w:val="auto"/>
        <w:rPr>
          <w:b/>
        </w:rPr>
      </w:pPr>
      <w:r w:rsidRPr="007A585D">
        <w:rPr>
          <w:b/>
        </w:rPr>
        <w:t xml:space="preserve">СТРУКТУРА И СОДЕРЖАНИЕ УЧЕБНОЙ ДИСЦИПЛИНЫ </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0"/>
        <w:gridCol w:w="6483"/>
        <w:gridCol w:w="1486"/>
      </w:tblGrid>
      <w:tr w:rsidR="007A585D" w:rsidRPr="007A585D" w:rsidTr="00EA23B4">
        <w:tc>
          <w:tcPr>
            <w:tcW w:w="2127" w:type="dxa"/>
            <w:shd w:val="clear" w:color="auto" w:fill="auto"/>
          </w:tcPr>
          <w:p w:rsidR="00774D2B" w:rsidRPr="007A585D" w:rsidRDefault="00774D2B" w:rsidP="003F0C1E">
            <w:pPr>
              <w:pStyle w:val="a6"/>
              <w:keepNext/>
              <w:keepLines/>
              <w:ind w:left="0"/>
              <w:rPr>
                <w:b/>
              </w:rPr>
            </w:pPr>
            <w:r w:rsidRPr="007A585D">
              <w:rPr>
                <w:b/>
              </w:rPr>
              <w:t>Наименование темы</w:t>
            </w:r>
          </w:p>
        </w:tc>
        <w:tc>
          <w:tcPr>
            <w:tcW w:w="6483" w:type="dxa"/>
            <w:shd w:val="clear" w:color="auto" w:fill="auto"/>
          </w:tcPr>
          <w:p w:rsidR="00774D2B" w:rsidRPr="007A585D" w:rsidRDefault="00774D2B" w:rsidP="003F0C1E">
            <w:pPr>
              <w:pStyle w:val="a6"/>
              <w:keepNext/>
              <w:keepLines/>
              <w:ind w:left="0"/>
              <w:rPr>
                <w:b/>
              </w:rPr>
            </w:pPr>
            <w:r w:rsidRPr="007A585D">
              <w:rPr>
                <w:b/>
              </w:rPr>
              <w:t>Содержание учебного материала, практические занятия</w:t>
            </w:r>
          </w:p>
        </w:tc>
        <w:tc>
          <w:tcPr>
            <w:tcW w:w="1486" w:type="dxa"/>
            <w:shd w:val="clear" w:color="auto" w:fill="auto"/>
          </w:tcPr>
          <w:p w:rsidR="00774D2B" w:rsidRPr="007A585D" w:rsidRDefault="00774D2B" w:rsidP="003F0C1E">
            <w:pPr>
              <w:pStyle w:val="a6"/>
              <w:keepNext/>
              <w:keepLines/>
              <w:ind w:left="0"/>
              <w:rPr>
                <w:b/>
              </w:rPr>
            </w:pPr>
            <w:r w:rsidRPr="007A585D">
              <w:rPr>
                <w:b/>
              </w:rPr>
              <w:t>Количество часов</w:t>
            </w:r>
          </w:p>
        </w:tc>
      </w:tr>
      <w:tr w:rsidR="007A585D" w:rsidRPr="007A585D" w:rsidTr="00EA23B4">
        <w:tc>
          <w:tcPr>
            <w:tcW w:w="2127" w:type="dxa"/>
            <w:shd w:val="clear" w:color="auto" w:fill="auto"/>
          </w:tcPr>
          <w:p w:rsidR="00774D2B" w:rsidRPr="007A585D" w:rsidRDefault="00774D2B" w:rsidP="003F0C1E">
            <w:pPr>
              <w:pStyle w:val="a6"/>
              <w:keepNext/>
              <w:keepLines/>
              <w:ind w:left="0"/>
              <w:rPr>
                <w:b/>
              </w:rPr>
            </w:pPr>
          </w:p>
        </w:tc>
        <w:tc>
          <w:tcPr>
            <w:tcW w:w="6483" w:type="dxa"/>
            <w:shd w:val="clear" w:color="auto" w:fill="auto"/>
          </w:tcPr>
          <w:p w:rsidR="00774D2B" w:rsidRPr="007A585D" w:rsidRDefault="00774D2B" w:rsidP="003F0C1E">
            <w:pPr>
              <w:pStyle w:val="a6"/>
              <w:keepNext/>
              <w:keepLines/>
              <w:ind w:left="0"/>
              <w:rPr>
                <w:b/>
              </w:rPr>
            </w:pPr>
            <w:r w:rsidRPr="007A585D">
              <w:rPr>
                <w:b/>
              </w:rPr>
              <w:t xml:space="preserve">Раздел.1. </w:t>
            </w:r>
            <w:r w:rsidRPr="007A585D">
              <w:rPr>
                <w:b/>
                <w:snapToGrid w:val="0"/>
              </w:rPr>
              <w:t>Система и политика здравоохранения в Российской Федерации.</w:t>
            </w:r>
          </w:p>
        </w:tc>
        <w:tc>
          <w:tcPr>
            <w:tcW w:w="1486" w:type="dxa"/>
            <w:shd w:val="clear" w:color="auto" w:fill="auto"/>
          </w:tcPr>
          <w:p w:rsidR="00774D2B" w:rsidRPr="007A585D" w:rsidRDefault="00774D2B" w:rsidP="003F0C1E">
            <w:pPr>
              <w:pStyle w:val="a6"/>
              <w:keepNext/>
              <w:keepLines/>
              <w:ind w:left="0"/>
              <w:rPr>
                <w:b/>
              </w:rPr>
            </w:pPr>
          </w:p>
        </w:tc>
      </w:tr>
      <w:tr w:rsidR="007A585D" w:rsidRPr="007A585D" w:rsidTr="00EA23B4">
        <w:tc>
          <w:tcPr>
            <w:tcW w:w="2127" w:type="dxa"/>
            <w:shd w:val="clear" w:color="auto" w:fill="auto"/>
          </w:tcPr>
          <w:p w:rsidR="00774D2B" w:rsidRPr="007A585D" w:rsidRDefault="00774D2B" w:rsidP="003F0C1E">
            <w:pPr>
              <w:rPr>
                <w:i/>
              </w:rPr>
            </w:pPr>
            <w:r w:rsidRPr="007A585D">
              <w:rPr>
                <w:i/>
              </w:rPr>
              <w:t xml:space="preserve">Тема 2.1. Система и политика здравоохранения в Российской Федерации. Теория сестринского дела </w:t>
            </w:r>
          </w:p>
          <w:p w:rsidR="00774D2B" w:rsidRPr="007A585D" w:rsidRDefault="00774D2B" w:rsidP="003F0C1E">
            <w:pPr>
              <w:keepNext/>
              <w:keepLines/>
              <w:contextualSpacing/>
              <w:rPr>
                <w:snapToGrid w:val="0"/>
              </w:rPr>
            </w:pPr>
          </w:p>
        </w:tc>
        <w:tc>
          <w:tcPr>
            <w:tcW w:w="6483" w:type="dxa"/>
            <w:shd w:val="clear" w:color="auto" w:fill="auto"/>
          </w:tcPr>
          <w:p w:rsidR="00774D2B" w:rsidRPr="007A585D" w:rsidRDefault="00774D2B" w:rsidP="003F0C1E">
            <w:r w:rsidRPr="007A585D">
              <w:t xml:space="preserve">Содержание учебного материала: </w:t>
            </w:r>
            <w:r w:rsidRPr="007A585D">
              <w:rPr>
                <w:b/>
              </w:rPr>
              <w:t>лекции:</w:t>
            </w:r>
          </w:p>
          <w:p w:rsidR="00774D2B" w:rsidRPr="007A585D" w:rsidRDefault="00774D2B" w:rsidP="003F0C1E">
            <w:pPr>
              <w:jc w:val="both"/>
            </w:pPr>
            <w:r w:rsidRPr="007A585D">
              <w:t>Понятие о системах здравоохранения. Основы медицинского страхования. Система организации медицинской помощи населению в новых экономических условиях. Перспективы развития здравоохранения в России. Приоритеты концепции развития здравоохранения Российской Федерации. Статистические показатели, характеризующие состояние здоровья населения и деятельности учреждений здравоохранения. Сестринское дело- прикладная наука и вид деятельности. История развития сестринского дела в России. Понятие о менеджменте в сестринском деле. Охрана труда и здоровья работников здравоохранения. Перспективы дифференцированной оплаты специалистов среднего звена в зависимости от образовательного стандарта. Теория сестринского дела. Философия и история сестринского дела. Общение в сестринском деле. Психология профессионального общения в стрессовых ситуациях. Сестринская педагогика. Этика и деонтология сестринского дела. Проблемы биоэтики. Эвтаназия. Паллиативная сестринская помощь. Танатология. Этапы сестринского процесса. Сестринский диагноз. Сестринская история болезни.</w:t>
            </w:r>
          </w:p>
          <w:p w:rsidR="00774D2B" w:rsidRPr="007A585D" w:rsidRDefault="00774D2B" w:rsidP="003F0C1E">
            <w:pPr>
              <w:keepNext/>
              <w:keepLines/>
              <w:contextualSpacing/>
              <w:rPr>
                <w:snapToGrid w:val="0"/>
              </w:rPr>
            </w:pPr>
          </w:p>
        </w:tc>
        <w:tc>
          <w:tcPr>
            <w:tcW w:w="1486" w:type="dxa"/>
            <w:shd w:val="clear" w:color="auto" w:fill="auto"/>
          </w:tcPr>
          <w:p w:rsidR="00774D2B" w:rsidRPr="007A585D" w:rsidRDefault="00774D2B" w:rsidP="003F0C1E">
            <w:pPr>
              <w:pStyle w:val="a6"/>
              <w:keepNext/>
              <w:keepLines/>
              <w:ind w:left="0"/>
            </w:pPr>
            <w:r w:rsidRPr="007A585D">
              <w:t>2</w:t>
            </w:r>
          </w:p>
        </w:tc>
      </w:tr>
      <w:tr w:rsidR="007A585D" w:rsidRPr="007A585D" w:rsidTr="00EA23B4">
        <w:tc>
          <w:tcPr>
            <w:tcW w:w="2127" w:type="dxa"/>
            <w:shd w:val="clear" w:color="auto" w:fill="auto"/>
          </w:tcPr>
          <w:p w:rsidR="00774D2B" w:rsidRPr="007A585D" w:rsidRDefault="00774D2B" w:rsidP="003F0C1E">
            <w:pPr>
              <w:keepNext/>
              <w:keepLines/>
              <w:contextualSpacing/>
              <w:rPr>
                <w:snapToGrid w:val="0"/>
              </w:rPr>
            </w:pPr>
            <w:r w:rsidRPr="007A585D">
              <w:rPr>
                <w:snapToGrid w:val="0"/>
              </w:rPr>
              <w:lastRenderedPageBreak/>
              <w:t xml:space="preserve">Тема 2.2. </w:t>
            </w:r>
            <w:r w:rsidRPr="007A585D">
              <w:rPr>
                <w:i/>
              </w:rPr>
              <w:t>Система и политика здравоохранения в Российской Федерации. Теория сестринского дела.Организация работы мед</w:t>
            </w:r>
            <w:r w:rsidR="00D3267D" w:rsidRPr="007A585D">
              <w:rPr>
                <w:i/>
              </w:rPr>
              <w:t>ицинской сестры стоматологического кабинета</w:t>
            </w:r>
          </w:p>
        </w:tc>
        <w:tc>
          <w:tcPr>
            <w:tcW w:w="6483" w:type="dxa"/>
            <w:shd w:val="clear" w:color="auto" w:fill="auto"/>
          </w:tcPr>
          <w:p w:rsidR="00774D2B" w:rsidRPr="007A585D" w:rsidRDefault="00774D2B" w:rsidP="003F0C1E">
            <w:pPr>
              <w:rPr>
                <w:b/>
              </w:rPr>
            </w:pPr>
            <w:r w:rsidRPr="007A585D">
              <w:rPr>
                <w:b/>
              </w:rPr>
              <w:t>Практические занятия по теме:</w:t>
            </w:r>
          </w:p>
          <w:p w:rsidR="00774D2B" w:rsidRPr="007A585D" w:rsidRDefault="00774D2B" w:rsidP="003F0C1E">
            <w:pPr>
              <w:rPr>
                <w:b/>
              </w:rPr>
            </w:pPr>
            <w:r w:rsidRPr="007A585D">
              <w:rPr>
                <w:i/>
              </w:rPr>
              <w:t>Примерная тематика семинарских занятий:</w:t>
            </w:r>
          </w:p>
          <w:p w:rsidR="00774D2B" w:rsidRPr="007A585D" w:rsidRDefault="00774D2B" w:rsidP="003F0C1E">
            <w:pPr>
              <w:jc w:val="both"/>
              <w:rPr>
                <w:b/>
              </w:rPr>
            </w:pPr>
            <w:r w:rsidRPr="007A585D">
              <w:t>Типы лечебно-профилактических учреждений (ЛПУ). Работа медицинской сестры приемного отделения   больниц: задачи, принципы функционирования, порядок работы, деонтологические принципы. Правила и порядок приема больных в стационар, особенности приема тяжелых больных. Правила хранения документов и порядок извещения родственников о поступившем больном. Этапы сестринского процесса. Правильное заполнение паспортной части истории. Ответственность. Квалификационная характеристика специалиста со  средним медицинским и фармацевтическим образованием. Специальность:  “Сестринское дело”. Основы организации работы медсестры приемного  отделения и старшей сестры терапевтических отделений. Назначение взаимодействие структурных подразделений больницы, отделения стационара.  Порядок регулирования поступления больных в стационар.</w:t>
            </w:r>
          </w:p>
          <w:p w:rsidR="00774D2B" w:rsidRPr="007A585D" w:rsidRDefault="00774D2B" w:rsidP="003F0C1E">
            <w:pPr>
              <w:keepNext/>
              <w:keepLines/>
              <w:contextualSpacing/>
              <w:rPr>
                <w:snapToGrid w:val="0"/>
              </w:rPr>
            </w:pPr>
          </w:p>
        </w:tc>
        <w:tc>
          <w:tcPr>
            <w:tcW w:w="1486" w:type="dxa"/>
            <w:shd w:val="clear" w:color="auto" w:fill="auto"/>
          </w:tcPr>
          <w:p w:rsidR="00774D2B" w:rsidRPr="007A585D" w:rsidRDefault="00774D2B" w:rsidP="003F0C1E">
            <w:pPr>
              <w:pStyle w:val="a6"/>
              <w:keepNext/>
              <w:keepLines/>
              <w:ind w:left="0"/>
              <w:rPr>
                <w:lang w:val="en-US"/>
              </w:rPr>
            </w:pPr>
            <w:r w:rsidRPr="007A585D">
              <w:rPr>
                <w:lang w:val="en-US"/>
              </w:rPr>
              <w:t>4</w:t>
            </w:r>
          </w:p>
        </w:tc>
      </w:tr>
    </w:tbl>
    <w:p w:rsidR="00774D2B" w:rsidRPr="007A585D" w:rsidRDefault="00774D2B" w:rsidP="00774D2B">
      <w:pPr>
        <w:jc w:val="center"/>
        <w:rPr>
          <w:b/>
        </w:rPr>
      </w:pPr>
    </w:p>
    <w:p w:rsidR="00774D2B" w:rsidRPr="007A585D" w:rsidRDefault="00774D2B" w:rsidP="00774D2B">
      <w:pPr>
        <w:jc w:val="center"/>
        <w:rPr>
          <w:b/>
        </w:rPr>
      </w:pPr>
      <w:r w:rsidRPr="007A585D">
        <w:rPr>
          <w:b/>
        </w:rPr>
        <w:t>3.</w:t>
      </w:r>
      <w:r w:rsidRPr="007A585D">
        <w:rPr>
          <w:b/>
        </w:rPr>
        <w:tab/>
        <w:t>МЕТОДИЧЕСКИЕ РЕКОМЕНДАЦИИ И ПОСОБИЯ ПО ИЗУЧЕНИЮ УЧЕБНОЙ ДИСЦИПЛИНЫ</w:t>
      </w:r>
    </w:p>
    <w:p w:rsidR="00774D2B" w:rsidRPr="007A585D" w:rsidRDefault="00774D2B" w:rsidP="00774D2B">
      <w:pPr>
        <w:jc w:val="center"/>
        <w:rPr>
          <w:b/>
        </w:rPr>
      </w:pPr>
    </w:p>
    <w:p w:rsidR="00774D2B" w:rsidRPr="007A585D" w:rsidRDefault="00774D2B" w:rsidP="00774D2B">
      <w:pPr>
        <w:rPr>
          <w:b/>
        </w:rPr>
      </w:pPr>
      <w:r w:rsidRPr="007A585D">
        <w:rPr>
          <w:b/>
        </w:rPr>
        <w:t>3.1. Требования к минимальному материально-техническому обеспечению</w:t>
      </w:r>
    </w:p>
    <w:p w:rsidR="00774D2B" w:rsidRPr="007A585D" w:rsidRDefault="00774D2B" w:rsidP="00774D2B">
      <w:pPr>
        <w:ind w:firstLine="709"/>
      </w:pPr>
      <w:r w:rsidRPr="007A585D">
        <w:t>Реализация учебной дисциплины требует наличия учебного кабинета.</w:t>
      </w:r>
    </w:p>
    <w:p w:rsidR="00774D2B" w:rsidRPr="007A585D" w:rsidRDefault="00774D2B" w:rsidP="00774D2B">
      <w:pPr>
        <w:ind w:firstLine="709"/>
      </w:pPr>
      <w:r w:rsidRPr="007A585D">
        <w:t>Оборудование учебного кабинета: парты, доска, стулья, шкафы с дидактическим материалом.</w:t>
      </w:r>
    </w:p>
    <w:p w:rsidR="00774D2B" w:rsidRPr="007A585D" w:rsidRDefault="00774D2B" w:rsidP="00774D2B">
      <w:pPr>
        <w:ind w:firstLine="709"/>
      </w:pPr>
      <w:r w:rsidRPr="007A585D">
        <w:t xml:space="preserve">Технические средства обучения: компьютер, плазменный телевизор, слайды. </w:t>
      </w:r>
    </w:p>
    <w:p w:rsidR="00774D2B" w:rsidRPr="007A585D" w:rsidRDefault="00774D2B" w:rsidP="00774D2B">
      <w:pPr>
        <w:ind w:firstLine="709"/>
        <w:rPr>
          <w:b/>
        </w:rPr>
      </w:pPr>
    </w:p>
    <w:p w:rsidR="00774D2B" w:rsidRPr="007A585D" w:rsidRDefault="00774D2B" w:rsidP="00774D2B">
      <w:pPr>
        <w:rPr>
          <w:b/>
        </w:rPr>
      </w:pPr>
      <w:r w:rsidRPr="007A585D">
        <w:rPr>
          <w:b/>
        </w:rPr>
        <w:t>3.2. Информационное обеспечение обучения</w:t>
      </w:r>
    </w:p>
    <w:p w:rsidR="00774D2B" w:rsidRPr="007A585D" w:rsidRDefault="00774D2B" w:rsidP="00774D2B">
      <w:pPr>
        <w:rPr>
          <w:b/>
        </w:rPr>
      </w:pPr>
      <w:r w:rsidRPr="007A585D">
        <w:rPr>
          <w:b/>
        </w:rPr>
        <w:t>Основная литература</w:t>
      </w:r>
    </w:p>
    <w:p w:rsidR="00774D2B" w:rsidRPr="007A585D" w:rsidRDefault="00774D2B" w:rsidP="00774D2B">
      <w:pPr>
        <w:ind w:firstLine="709"/>
      </w:pPr>
      <w:r w:rsidRPr="007A585D">
        <w:t>1.Конституционное право России/ Издательство Юрайт/Серия  : Бакалавр РФ,2014</w:t>
      </w:r>
    </w:p>
    <w:p w:rsidR="00774D2B" w:rsidRPr="007A585D" w:rsidRDefault="00774D2B" w:rsidP="00774D2B">
      <w:pPr>
        <w:ind w:firstLine="709"/>
      </w:pPr>
      <w:r w:rsidRPr="007A585D">
        <w:t>2.О. П. Щепин, В. А. Медик/ (Послевузовское образование). Общественное здоровье и здравоохранение/2011</w:t>
      </w:r>
    </w:p>
    <w:p w:rsidR="00774D2B" w:rsidRPr="007A585D" w:rsidRDefault="00774D2B" w:rsidP="00774D2B">
      <w:pPr>
        <w:ind w:firstLine="709"/>
      </w:pPr>
      <w:r w:rsidRPr="007A585D">
        <w:t xml:space="preserve">3. В.С. Лучкевич/Основы общественного здоровья и здравоохранения/Учебное пособие, Санкт-Петербург/2011г. </w:t>
      </w:r>
    </w:p>
    <w:p w:rsidR="00774D2B" w:rsidRPr="007A585D" w:rsidRDefault="00774D2B" w:rsidP="00774D2B">
      <w:pPr>
        <w:ind w:firstLine="709"/>
      </w:pPr>
      <w:r w:rsidRPr="007A585D">
        <w:t xml:space="preserve">4. В.В.Сергеев, С.И.Двойников «Правовые основы охраны здоровья» Москва 2005г. </w:t>
      </w:r>
    </w:p>
    <w:p w:rsidR="00774D2B" w:rsidRPr="007A585D" w:rsidRDefault="00774D2B" w:rsidP="00774D2B">
      <w:pPr>
        <w:ind w:firstLine="709"/>
      </w:pPr>
      <w:r w:rsidRPr="007A585D">
        <w:t xml:space="preserve">5. Т.И.Стуколова «Организация подготовки специалистов со средним медицинским образованием и их использовании в практическом здравоохранении ГОУ ВУНМЦ РФ 2003г. </w:t>
      </w:r>
    </w:p>
    <w:p w:rsidR="00774D2B" w:rsidRPr="007A585D" w:rsidRDefault="00774D2B" w:rsidP="00774D2B">
      <w:pPr>
        <w:ind w:firstLine="709"/>
      </w:pPr>
      <w:r w:rsidRPr="007A585D">
        <w:t>6. А.И.Волков «Актуальные проблемы правового обеспечения ЛПУ»ООО Профвариант</w:t>
      </w:r>
    </w:p>
    <w:p w:rsidR="00774D2B" w:rsidRPr="007A585D" w:rsidRDefault="00774D2B" w:rsidP="00774D2B">
      <w:pPr>
        <w:ind w:firstLine="709"/>
      </w:pPr>
    </w:p>
    <w:p w:rsidR="00774D2B" w:rsidRPr="007A585D" w:rsidRDefault="00774D2B" w:rsidP="00774D2B">
      <w:pPr>
        <w:ind w:firstLine="709"/>
        <w:rPr>
          <w:b/>
        </w:rPr>
      </w:pPr>
      <w:r w:rsidRPr="007A585D">
        <w:rPr>
          <w:b/>
        </w:rPr>
        <w:t>Дополнительная дитература</w:t>
      </w:r>
    </w:p>
    <w:p w:rsidR="00774D2B" w:rsidRPr="007A585D" w:rsidRDefault="00774D2B" w:rsidP="00774D2B">
      <w:pPr>
        <w:keepNext/>
        <w:keepLines/>
        <w:contextualSpacing/>
        <w:rPr>
          <w:b/>
        </w:rPr>
      </w:pPr>
      <w:r w:rsidRPr="007A585D">
        <w:rPr>
          <w:b/>
        </w:rPr>
        <w:t>Интернет-ресурсы</w:t>
      </w:r>
    </w:p>
    <w:p w:rsidR="00774D2B" w:rsidRPr="007A585D" w:rsidRDefault="00774D2B" w:rsidP="00774D2B">
      <w:pPr>
        <w:keepNext/>
        <w:keepLines/>
        <w:contextualSpacing/>
      </w:pPr>
      <w:r w:rsidRPr="007A585D">
        <w:t>http://www.rosminzdrav.ru</w:t>
      </w:r>
    </w:p>
    <w:p w:rsidR="00774D2B" w:rsidRPr="007A585D" w:rsidRDefault="00953352" w:rsidP="00774D2B">
      <w:pPr>
        <w:rPr>
          <w:rStyle w:val="af1"/>
          <w:color w:val="auto"/>
        </w:rPr>
      </w:pPr>
      <w:hyperlink r:id="rId9" w:history="1">
        <w:r w:rsidR="00774D2B" w:rsidRPr="007A585D">
          <w:rPr>
            <w:rStyle w:val="af1"/>
            <w:color w:val="auto"/>
          </w:rPr>
          <w:t>http://www.help-patient.ru/lpu/health_services</w:t>
        </w:r>
      </w:hyperlink>
      <w:r w:rsidR="00774D2B" w:rsidRPr="007A585D">
        <w:rPr>
          <w:rStyle w:val="af1"/>
          <w:color w:val="auto"/>
          <w:lang w:val="en-US"/>
        </w:rPr>
        <w:t>www</w:t>
      </w:r>
      <w:r w:rsidR="00774D2B" w:rsidRPr="007A585D">
        <w:rPr>
          <w:rStyle w:val="af1"/>
          <w:color w:val="auto"/>
        </w:rPr>
        <w:t>.</w:t>
      </w:r>
    </w:p>
    <w:p w:rsidR="00774D2B" w:rsidRPr="007A585D" w:rsidRDefault="00774D2B" w:rsidP="00774D2B">
      <w:pPr>
        <w:rPr>
          <w:rStyle w:val="af1"/>
          <w:color w:val="auto"/>
        </w:rPr>
      </w:pPr>
      <w:r w:rsidRPr="007A585D">
        <w:rPr>
          <w:rStyle w:val="af1"/>
          <w:color w:val="auto"/>
          <w:lang w:val="en-US"/>
        </w:rPr>
        <w:t>knigafund</w:t>
      </w:r>
      <w:r w:rsidRPr="007A585D">
        <w:rPr>
          <w:rStyle w:val="af1"/>
          <w:color w:val="auto"/>
        </w:rPr>
        <w:t>.</w:t>
      </w:r>
      <w:r w:rsidRPr="007A585D">
        <w:rPr>
          <w:rStyle w:val="af1"/>
          <w:color w:val="auto"/>
          <w:lang w:val="en-US"/>
        </w:rPr>
        <w:t>ru</w:t>
      </w:r>
    </w:p>
    <w:p w:rsidR="00774D2B" w:rsidRPr="007A585D" w:rsidRDefault="00774D2B" w:rsidP="00774D2B">
      <w:pPr>
        <w:rPr>
          <w:b/>
        </w:rPr>
      </w:pPr>
      <w:r w:rsidRPr="007A585D">
        <w:rPr>
          <w:b/>
        </w:rPr>
        <w:t>3.3. Кадровое обеспечение образовательного процесса.</w:t>
      </w:r>
    </w:p>
    <w:p w:rsidR="00774D2B" w:rsidRDefault="00774D2B" w:rsidP="00774D2B">
      <w:r w:rsidRPr="007A585D">
        <w:t>Требования к квалификации педагогических кадров: высшее медицинское образование по профильной специальностям «Терапия» «Организация З/О»   «Организация сестринского дело\а».</w:t>
      </w:r>
    </w:p>
    <w:p w:rsidR="007A585D" w:rsidRPr="007A585D" w:rsidRDefault="007A585D" w:rsidP="00774D2B"/>
    <w:p w:rsidR="00774D2B" w:rsidRPr="007A585D" w:rsidRDefault="00774D2B" w:rsidP="00774D2B">
      <w:pPr>
        <w:jc w:val="center"/>
      </w:pPr>
    </w:p>
    <w:p w:rsidR="00774D2B" w:rsidRPr="007A585D" w:rsidRDefault="00774D2B" w:rsidP="00774D2B">
      <w:pPr>
        <w:pStyle w:val="a6"/>
        <w:widowControl/>
        <w:numPr>
          <w:ilvl w:val="0"/>
          <w:numId w:val="41"/>
        </w:numPr>
        <w:suppressAutoHyphens w:val="0"/>
        <w:autoSpaceDN/>
        <w:contextualSpacing/>
        <w:jc w:val="center"/>
        <w:textAlignment w:val="auto"/>
      </w:pPr>
      <w:r w:rsidRPr="007A585D">
        <w:rPr>
          <w:b/>
        </w:rPr>
        <w:lastRenderedPageBreak/>
        <w:t>ФОРМЫ И МЕТОДЫ КОНТРОЛЯ ОСВОЕНИЯ МАТЕРИАЛА ПО УЧЕБНОЙ ДИСЦИПЛИНЕ.</w:t>
      </w:r>
    </w:p>
    <w:p w:rsidR="00774D2B" w:rsidRPr="007A585D" w:rsidRDefault="00774D2B" w:rsidP="00774D2B">
      <w:pPr>
        <w:pStyle w:val="a6"/>
        <w:ind w:left="420"/>
      </w:pPr>
    </w:p>
    <w:p w:rsidR="00774D2B" w:rsidRPr="007A585D" w:rsidRDefault="00774D2B" w:rsidP="00774D2B">
      <w:pPr>
        <w:jc w:val="center"/>
      </w:pPr>
    </w:p>
    <w:p w:rsidR="00774D2B" w:rsidRPr="007A585D" w:rsidRDefault="00774D2B" w:rsidP="00774D2B">
      <w:pPr>
        <w:jc w:val="center"/>
        <w:rPr>
          <w:b/>
        </w:rPr>
      </w:pPr>
    </w:p>
    <w:p w:rsidR="00774D2B" w:rsidRPr="007A585D" w:rsidRDefault="00774D2B" w:rsidP="00774D2B">
      <w:pPr>
        <w:jc w:val="both"/>
      </w:pPr>
      <w:r w:rsidRPr="007A585D">
        <w:t>По окончании изучения учебной дисциплины «Сестринское дело в терапии» слушатели сдают зачет в форме собеседования (вопросы на усмотрение преподавателя), тестирование</w:t>
      </w:r>
    </w:p>
    <w:p w:rsidR="00774D2B" w:rsidRPr="007A585D" w:rsidRDefault="00774D2B" w:rsidP="00774D2B">
      <w:pPr>
        <w:jc w:val="both"/>
      </w:pPr>
      <w:r w:rsidRPr="007A585D">
        <w:t xml:space="preserve">(см. приложение папка КОСы №1-7) </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pStyle w:val="Standard"/>
        <w:spacing w:after="280"/>
        <w:jc w:val="center"/>
        <w:rPr>
          <w:b/>
        </w:rPr>
      </w:pPr>
      <w:r w:rsidRPr="007A585D">
        <w:rPr>
          <w:b/>
        </w:rPr>
        <w:lastRenderedPageBreak/>
        <w:t>Частное учреждение  дополнительного профессионального образования</w:t>
      </w:r>
    </w:p>
    <w:p w:rsidR="00774D2B" w:rsidRPr="007A585D" w:rsidRDefault="00774D2B" w:rsidP="00774D2B">
      <w:pPr>
        <w:pStyle w:val="Standard"/>
        <w:keepNext/>
        <w:keepLines/>
        <w:spacing w:after="280"/>
        <w:jc w:val="center"/>
        <w:rPr>
          <w:b/>
        </w:rPr>
      </w:pPr>
      <w:r w:rsidRPr="007A585D">
        <w:rPr>
          <w:b/>
        </w:rPr>
        <w:t xml:space="preserve"> «Флоренс»</w:t>
      </w:r>
    </w:p>
    <w:p w:rsidR="00774D2B" w:rsidRPr="007A585D" w:rsidRDefault="00F90365" w:rsidP="007A585D">
      <w:pPr>
        <w:pStyle w:val="Standard"/>
        <w:keepNext/>
        <w:keepLines/>
        <w:spacing w:after="280"/>
        <w:jc w:val="right"/>
        <w:rPr>
          <w:b/>
        </w:rPr>
      </w:pPr>
      <w:r w:rsidRPr="00F90365">
        <w:rPr>
          <w:b/>
          <w:noProof/>
          <w:lang w:eastAsia="ru-RU" w:bidi="ar-SA"/>
        </w:rPr>
        <w:drawing>
          <wp:inline distT="0" distB="0" distL="0" distR="0">
            <wp:extent cx="1990725" cy="1409700"/>
            <wp:effectExtent l="0" t="0" r="9525" b="0"/>
            <wp:docPr id="2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r w:rsidRPr="007A585D">
        <w:rPr>
          <w:b/>
        </w:rPr>
        <w:t>РАБОЧАЯ ПРОГРАММА</w:t>
      </w:r>
    </w:p>
    <w:p w:rsidR="00774D2B" w:rsidRPr="007A585D" w:rsidRDefault="00774D2B" w:rsidP="00774D2B">
      <w:pPr>
        <w:jc w:val="center"/>
        <w:rPr>
          <w:b/>
        </w:rPr>
      </w:pPr>
      <w:r w:rsidRPr="007A585D">
        <w:rPr>
          <w:b/>
        </w:rPr>
        <w:t>учебной дисциплины дополнительной образовательной программы</w:t>
      </w:r>
    </w:p>
    <w:p w:rsidR="00774D2B" w:rsidRPr="007A585D" w:rsidRDefault="00774D2B" w:rsidP="00774D2B">
      <w:pPr>
        <w:pStyle w:val="a6"/>
        <w:widowControl/>
        <w:suppressAutoHyphens w:val="0"/>
        <w:autoSpaceDN/>
        <w:ind w:left="0"/>
        <w:contextualSpacing/>
        <w:jc w:val="center"/>
        <w:textAlignment w:val="auto"/>
        <w:rPr>
          <w:b/>
        </w:rPr>
      </w:pPr>
      <w:r w:rsidRPr="007A585D">
        <w:rPr>
          <w:b/>
        </w:rPr>
        <w:t>02«Сестринское дело в соматологии»</w:t>
      </w:r>
    </w:p>
    <w:p w:rsidR="00774D2B" w:rsidRPr="007A585D" w:rsidRDefault="00774D2B" w:rsidP="00774D2B">
      <w:pPr>
        <w:pStyle w:val="a6"/>
        <w:ind w:left="0"/>
        <w:jc w:val="center"/>
        <w:rPr>
          <w:b/>
        </w:rPr>
      </w:pPr>
      <w:r w:rsidRPr="007A585D">
        <w:rPr>
          <w:b/>
        </w:rPr>
        <w:t>Специальность: Сестринское дело</w:t>
      </w:r>
    </w:p>
    <w:p w:rsidR="00774D2B" w:rsidRPr="007A585D" w:rsidRDefault="00774D2B" w:rsidP="00774D2B">
      <w:pPr>
        <w:rPr>
          <w:szCs w:val="21"/>
        </w:rPr>
      </w:pPr>
    </w:p>
    <w:p w:rsidR="00774D2B" w:rsidRPr="007A585D" w:rsidRDefault="00774D2B" w:rsidP="00774D2B">
      <w:pPr>
        <w:pStyle w:val="Standard"/>
        <w:keepNext/>
        <w:keepLines/>
        <w:spacing w:after="280"/>
      </w:pPr>
    </w:p>
    <w:p w:rsidR="00774D2B" w:rsidRPr="007A585D" w:rsidRDefault="00774D2B" w:rsidP="00774D2B">
      <w:pPr>
        <w:pStyle w:val="Standard"/>
        <w:keepNext/>
        <w:keepLines/>
        <w:spacing w:after="280"/>
      </w:pPr>
      <w:r w:rsidRPr="007A585D">
        <w:t>Обязательная учебная нагрузка слушателей – 98 ч.</w:t>
      </w:r>
      <w:r w:rsidRPr="007A585D">
        <w:tab/>
      </w:r>
    </w:p>
    <w:p w:rsidR="00774D2B" w:rsidRPr="007A585D" w:rsidRDefault="00774D2B" w:rsidP="00774D2B">
      <w:pPr>
        <w:pStyle w:val="Standard"/>
        <w:keepNext/>
        <w:keepLines/>
        <w:widowControl/>
        <w:contextualSpacing/>
      </w:pPr>
      <w:r w:rsidRPr="007A585D">
        <w:t>в том числе, ч.:</w:t>
      </w:r>
      <w:r w:rsidRPr="007A585D">
        <w:tab/>
      </w:r>
    </w:p>
    <w:p w:rsidR="00774D2B" w:rsidRPr="007A585D" w:rsidRDefault="00774D2B" w:rsidP="00774D2B">
      <w:pPr>
        <w:pStyle w:val="Standard"/>
        <w:keepNext/>
        <w:keepLines/>
        <w:widowControl/>
        <w:contextualSpacing/>
      </w:pPr>
      <w:r w:rsidRPr="007A585D">
        <w:t>теоретическое обучение  - 26 ч.</w:t>
      </w:r>
      <w:r w:rsidRPr="007A585D">
        <w:tab/>
      </w:r>
    </w:p>
    <w:p w:rsidR="00774D2B" w:rsidRPr="007A585D" w:rsidRDefault="00774D2B" w:rsidP="00774D2B">
      <w:pPr>
        <w:keepNext/>
        <w:keepLines/>
        <w:widowControl/>
        <w:contextualSpacing/>
      </w:pPr>
      <w:r w:rsidRPr="007A585D">
        <w:t>практические занятия  - 72 ч.</w:t>
      </w:r>
    </w:p>
    <w:p w:rsidR="00774D2B" w:rsidRPr="007A585D" w:rsidRDefault="00774D2B" w:rsidP="00774D2B">
      <w:pPr>
        <w:pStyle w:val="Standard"/>
        <w:keepNext/>
        <w:keepLines/>
        <w:widowControl/>
        <w:spacing w:after="100" w:afterAutospacing="1"/>
        <w:contextualSpacing/>
        <w:jc w:val="right"/>
      </w:pPr>
    </w:p>
    <w:p w:rsidR="00774D2B" w:rsidRPr="007A585D" w:rsidRDefault="00774D2B" w:rsidP="00774D2B">
      <w:pPr>
        <w:pStyle w:val="Standard"/>
        <w:keepNext/>
        <w:keepLines/>
        <w:widowControl/>
        <w:spacing w:after="100" w:afterAutospacing="1"/>
        <w:contextualSpacing/>
        <w:jc w:val="right"/>
      </w:pPr>
    </w:p>
    <w:p w:rsidR="00774D2B" w:rsidRPr="007A585D" w:rsidRDefault="00774D2B" w:rsidP="00774D2B">
      <w:pPr>
        <w:pStyle w:val="Standard"/>
        <w:keepNext/>
        <w:keepLines/>
        <w:widowControl/>
        <w:spacing w:after="100" w:afterAutospacing="1"/>
        <w:contextualSpacing/>
        <w:jc w:val="right"/>
      </w:pPr>
      <w:r w:rsidRPr="007A585D">
        <w:t>Разработчики программы:</w:t>
      </w:r>
    </w:p>
    <w:p w:rsidR="00774D2B" w:rsidRPr="007A585D" w:rsidRDefault="00774D2B" w:rsidP="00774D2B">
      <w:pPr>
        <w:pStyle w:val="Standard"/>
        <w:keepNext/>
        <w:keepLines/>
        <w:widowControl/>
        <w:spacing w:after="100" w:afterAutospacing="1"/>
        <w:contextualSpacing/>
        <w:jc w:val="right"/>
        <w:rPr>
          <w:b/>
        </w:rPr>
      </w:pPr>
      <w:r w:rsidRPr="007A585D">
        <w:rPr>
          <w:b/>
        </w:rPr>
        <w:t>Сурмач Александр Александрович,</w:t>
      </w:r>
    </w:p>
    <w:p w:rsidR="00774D2B" w:rsidRPr="007A585D" w:rsidRDefault="00774D2B" w:rsidP="00774D2B">
      <w:pPr>
        <w:pStyle w:val="Standard"/>
        <w:keepNext/>
        <w:keepLines/>
        <w:widowControl/>
        <w:spacing w:after="100" w:afterAutospacing="1"/>
        <w:contextualSpacing/>
        <w:jc w:val="right"/>
        <w:rPr>
          <w:b/>
        </w:rPr>
      </w:pPr>
      <w:r w:rsidRPr="007A585D">
        <w:rPr>
          <w:b/>
        </w:rPr>
        <w:t>врач-стоматолог</w:t>
      </w:r>
    </w:p>
    <w:p w:rsidR="00774D2B" w:rsidRPr="007A585D" w:rsidRDefault="00774D2B" w:rsidP="00774D2B">
      <w:pPr>
        <w:pStyle w:val="Standard"/>
        <w:keepNext/>
        <w:keepLines/>
        <w:widowControl/>
        <w:spacing w:after="100" w:afterAutospacing="1"/>
        <w:contextualSpacing/>
        <w:jc w:val="right"/>
        <w:rPr>
          <w:b/>
        </w:rPr>
      </w:pPr>
    </w:p>
    <w:p w:rsidR="00774D2B" w:rsidRPr="007A585D" w:rsidRDefault="00774D2B" w:rsidP="00774D2B">
      <w:pPr>
        <w:pStyle w:val="Standard"/>
        <w:keepNext/>
        <w:keepLines/>
        <w:widowControl/>
        <w:spacing w:after="100" w:afterAutospacing="1"/>
        <w:contextualSpacing/>
        <w:jc w:val="right"/>
        <w:rPr>
          <w:b/>
        </w:rPr>
      </w:pP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p>
    <w:p w:rsidR="00774D2B" w:rsidRPr="007A585D" w:rsidRDefault="00774D2B" w:rsidP="00774D2B">
      <w:pPr>
        <w:pStyle w:val="Standard"/>
        <w:keepNext/>
        <w:keepLines/>
        <w:spacing w:after="280"/>
        <w:jc w:val="center"/>
        <w:rPr>
          <w:b/>
        </w:rPr>
      </w:pPr>
      <w:r w:rsidRPr="007A585D">
        <w:rPr>
          <w:b/>
        </w:rPr>
        <w:t>Нижневартовск 20</w:t>
      </w:r>
      <w:r w:rsidR="007A585D">
        <w:rPr>
          <w:b/>
        </w:rPr>
        <w:t>2</w:t>
      </w:r>
      <w:r w:rsidR="00F90365">
        <w:rPr>
          <w:b/>
        </w:rPr>
        <w:t>5</w:t>
      </w:r>
    </w:p>
    <w:p w:rsidR="00774D2B" w:rsidRPr="007A585D" w:rsidRDefault="00774D2B" w:rsidP="00774D2B">
      <w:pPr>
        <w:rPr>
          <w:szCs w:val="21"/>
        </w:rPr>
        <w:sectPr w:rsidR="00774D2B" w:rsidRPr="007A585D">
          <w:pgSz w:w="11906" w:h="16838"/>
          <w:pgMar w:top="1134" w:right="850" w:bottom="993" w:left="993" w:header="720" w:footer="720" w:gutter="0"/>
          <w:cols w:space="720"/>
        </w:sectPr>
      </w:pPr>
    </w:p>
    <w:p w:rsidR="00774D2B" w:rsidRPr="007A585D" w:rsidRDefault="00774D2B" w:rsidP="00774D2B">
      <w:pPr>
        <w:ind w:firstLine="709"/>
        <w:jc w:val="both"/>
      </w:pPr>
      <w:r w:rsidRPr="007A585D">
        <w:lastRenderedPageBreak/>
        <w:t xml:space="preserve">Актуальность проблемы выявления лечения и профилактики заболеваний полости рта, для практического здравоохранения в  РФ и во всем мире остается очевидной. Медицинская сестра, работающая в отделениях стоматологических клиник, выступает в роли надежного помощника врача-стоматолога. От нее требуются  высокие профессиональные знания, умения и практические навыки в своей работе. Четкое соблюдение правил и должностных обязанностей обеспечит должную профилактику и лечение. Всего учебных часов по программе – 98 часа, из них теоретических – 26 часа, практических – 72 часа. Рабочая программа учебной дисциплины «Сестринское дело в стоматологии»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74D2B" w:rsidRPr="007A585D" w:rsidRDefault="00774D2B" w:rsidP="00774D2B">
      <w:pPr>
        <w:pStyle w:val="Standard"/>
        <w:jc w:val="center"/>
        <w:rPr>
          <w:b/>
        </w:rPr>
      </w:pPr>
      <w:r w:rsidRPr="007A585D">
        <w:rPr>
          <w:b/>
        </w:rPr>
        <w:lastRenderedPageBreak/>
        <w:t>СОДЕРЖАНИЕ</w:t>
      </w:r>
    </w:p>
    <w:p w:rsidR="00774D2B" w:rsidRPr="007A585D" w:rsidRDefault="00774D2B" w:rsidP="00774D2B">
      <w:pPr>
        <w:pStyle w:val="Standard"/>
        <w:jc w:val="center"/>
        <w:rPr>
          <w:b/>
        </w:rPr>
      </w:pPr>
      <w:r w:rsidRPr="007A585D">
        <w:rPr>
          <w:b/>
        </w:rPr>
        <w:tab/>
      </w:r>
    </w:p>
    <w:p w:rsidR="00774D2B" w:rsidRPr="007A585D" w:rsidRDefault="00774D2B" w:rsidP="00774D2B">
      <w:pPr>
        <w:pStyle w:val="a6"/>
        <w:numPr>
          <w:ilvl w:val="0"/>
          <w:numId w:val="32"/>
        </w:numPr>
        <w:jc w:val="both"/>
      </w:pPr>
      <w:r w:rsidRPr="007A585D">
        <w:t>ПАСПОРТ РАБОЧЕЙ ПРОГРАММЫ МОДУЛЯ</w:t>
      </w:r>
    </w:p>
    <w:p w:rsidR="00774D2B" w:rsidRPr="007A585D" w:rsidRDefault="00774D2B" w:rsidP="00774D2B">
      <w:pPr>
        <w:pStyle w:val="Standard"/>
        <w:jc w:val="both"/>
      </w:pPr>
    </w:p>
    <w:p w:rsidR="00774D2B" w:rsidRPr="007A585D" w:rsidRDefault="00774D2B" w:rsidP="00774D2B">
      <w:pPr>
        <w:pStyle w:val="a6"/>
        <w:numPr>
          <w:ilvl w:val="0"/>
          <w:numId w:val="9"/>
        </w:numPr>
        <w:jc w:val="both"/>
      </w:pPr>
      <w:r w:rsidRPr="007A585D">
        <w:t>СТРУКТУРА И СОДЕРЖАНИЕ МОДУЛЯ</w:t>
      </w:r>
    </w:p>
    <w:p w:rsidR="00774D2B" w:rsidRPr="007A585D" w:rsidRDefault="00774D2B" w:rsidP="00774D2B">
      <w:pPr>
        <w:pStyle w:val="Standard"/>
        <w:jc w:val="both"/>
      </w:pPr>
    </w:p>
    <w:p w:rsidR="00774D2B" w:rsidRPr="007A585D" w:rsidRDefault="00774D2B" w:rsidP="00774D2B">
      <w:pPr>
        <w:pStyle w:val="a6"/>
        <w:numPr>
          <w:ilvl w:val="0"/>
          <w:numId w:val="9"/>
        </w:numPr>
        <w:jc w:val="both"/>
      </w:pPr>
      <w:r w:rsidRPr="007A585D">
        <w:t>МЕТОДИЧЕСКИЕ РЕКОМЕНДАЦИИ И ПОСОБИЯ ПО ИЗУЧЕНИЮ МОДУЛЯ</w:t>
      </w:r>
    </w:p>
    <w:p w:rsidR="00774D2B" w:rsidRPr="007A585D" w:rsidRDefault="00774D2B" w:rsidP="00774D2B">
      <w:pPr>
        <w:pStyle w:val="a6"/>
        <w:ind w:left="0"/>
        <w:jc w:val="both"/>
      </w:pPr>
    </w:p>
    <w:p w:rsidR="00774D2B" w:rsidRPr="007A585D" w:rsidRDefault="00774D2B" w:rsidP="00774D2B">
      <w:pPr>
        <w:pStyle w:val="a6"/>
        <w:numPr>
          <w:ilvl w:val="0"/>
          <w:numId w:val="9"/>
        </w:numPr>
        <w:jc w:val="both"/>
      </w:pPr>
      <w:r w:rsidRPr="007A585D">
        <w:t>ФОРМЫ И МЕТОДЫ КОНТРОЛЯ ОСВОЕНИЯ МАТЕРИАЛА ПО МОДУЛЮ.</w:t>
      </w:r>
    </w:p>
    <w:p w:rsidR="00774D2B" w:rsidRPr="007A585D" w:rsidRDefault="00774D2B" w:rsidP="00774D2B">
      <w:pPr>
        <w:pStyle w:val="Standard"/>
        <w:jc w:val="both"/>
      </w:pPr>
    </w:p>
    <w:p w:rsidR="00774D2B" w:rsidRPr="007A585D" w:rsidRDefault="00774D2B" w:rsidP="00774D2B">
      <w:pPr>
        <w:pStyle w:val="Standard"/>
        <w:jc w:val="both"/>
      </w:pPr>
    </w:p>
    <w:p w:rsidR="00774D2B" w:rsidRPr="007A585D" w:rsidRDefault="00774D2B" w:rsidP="00774D2B">
      <w:pPr>
        <w:pStyle w:val="Standard"/>
        <w:jc w:val="both"/>
        <w:rPr>
          <w:b/>
        </w:rPr>
      </w:pPr>
    </w:p>
    <w:p w:rsidR="00774D2B" w:rsidRPr="007A585D" w:rsidRDefault="00774D2B" w:rsidP="00774D2B">
      <w:pPr>
        <w:pStyle w:val="Standard"/>
        <w:jc w:val="both"/>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Pr="007A585D" w:rsidRDefault="00774D2B" w:rsidP="00774D2B">
      <w:pPr>
        <w:pStyle w:val="Standard"/>
        <w:jc w:val="center"/>
        <w:rPr>
          <w:b/>
        </w:rPr>
      </w:pPr>
    </w:p>
    <w:p w:rsidR="00774D2B" w:rsidRDefault="00774D2B"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A585D" w:rsidRDefault="007A585D" w:rsidP="00774D2B">
      <w:pPr>
        <w:pStyle w:val="Standard"/>
        <w:jc w:val="center"/>
        <w:rPr>
          <w:b/>
        </w:rPr>
      </w:pPr>
    </w:p>
    <w:p w:rsidR="00774D2B" w:rsidRPr="007A585D" w:rsidRDefault="00774D2B" w:rsidP="00774D2B">
      <w:pPr>
        <w:pStyle w:val="Standard"/>
        <w:keepNext/>
        <w:keepLines/>
        <w:widowControl/>
        <w:spacing w:after="100" w:afterAutospacing="1"/>
        <w:contextualSpacing/>
        <w:jc w:val="center"/>
        <w:rPr>
          <w:b/>
        </w:rPr>
      </w:pPr>
      <w:r w:rsidRPr="007A585D">
        <w:rPr>
          <w:b/>
        </w:rPr>
        <w:lastRenderedPageBreak/>
        <w:t>1. ПАСПОРТ РАБОЧЕЙ ПРОГРАММЫ МОДУЛЯ</w:t>
      </w:r>
    </w:p>
    <w:p w:rsidR="00774D2B" w:rsidRPr="007A585D" w:rsidRDefault="00774D2B" w:rsidP="00774D2B">
      <w:pPr>
        <w:jc w:val="both"/>
        <w:rPr>
          <w:b/>
        </w:rPr>
      </w:pPr>
      <w:r w:rsidRPr="007A585D">
        <w:rPr>
          <w:b/>
        </w:rPr>
        <w:t>1.1.</w:t>
      </w:r>
      <w:r w:rsidRPr="007A585D">
        <w:rPr>
          <w:b/>
        </w:rPr>
        <w:tab/>
        <w:t>Область применения рабочей программы</w:t>
      </w:r>
    </w:p>
    <w:p w:rsidR="00774D2B" w:rsidRPr="007A585D" w:rsidRDefault="00774D2B" w:rsidP="00774D2B">
      <w:pPr>
        <w:jc w:val="both"/>
        <w:rPr>
          <w:b/>
        </w:rPr>
      </w:pPr>
    </w:p>
    <w:p w:rsidR="00774D2B" w:rsidRPr="007A585D" w:rsidRDefault="00774D2B" w:rsidP="00774D2B">
      <w:pPr>
        <w:shd w:val="clear" w:color="auto" w:fill="FFFFFF"/>
      </w:pPr>
      <w:r w:rsidRPr="007A585D">
        <w:t xml:space="preserve">   «Сестринское дело в стоматологии» – учебная дисциплина, содержащая систематизированные научные знания об основах клинической диагностики, профилактики, принципах лечения и сестринского ухода  в стоматологии. Дисциплина является составной частью  подготовки  медицинской сестры стоматологического профиля.</w:t>
      </w:r>
    </w:p>
    <w:p w:rsidR="00774D2B" w:rsidRPr="007A585D" w:rsidRDefault="00774D2B" w:rsidP="00774D2B">
      <w:r w:rsidRPr="007A585D">
        <w:t xml:space="preserve">Рабочая программа  «Сестринское дело в стоматологии»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w:t>
      </w:r>
    </w:p>
    <w:p w:rsidR="00774D2B" w:rsidRPr="007A585D" w:rsidRDefault="00774D2B" w:rsidP="00774D2B">
      <w:pPr>
        <w:jc w:val="both"/>
        <w:rPr>
          <w:b/>
        </w:rPr>
      </w:pPr>
    </w:p>
    <w:p w:rsidR="00774D2B" w:rsidRPr="007A585D" w:rsidRDefault="00774D2B" w:rsidP="00774D2B">
      <w:pPr>
        <w:jc w:val="both"/>
        <w:rPr>
          <w:b/>
        </w:rPr>
      </w:pPr>
      <w:r w:rsidRPr="007A585D">
        <w:rPr>
          <w:b/>
        </w:rPr>
        <w:t>1.2.</w:t>
      </w:r>
      <w:r w:rsidRPr="007A585D">
        <w:rPr>
          <w:b/>
        </w:rPr>
        <w:tab/>
        <w:t>Место учебной дисциплины  в структуре дополнительной профессиональной образовательной программы</w:t>
      </w:r>
    </w:p>
    <w:p w:rsidR="00774D2B" w:rsidRPr="007A585D" w:rsidRDefault="00774D2B" w:rsidP="00774D2B">
      <w:pPr>
        <w:jc w:val="both"/>
        <w:rPr>
          <w:b/>
        </w:rPr>
      </w:pPr>
    </w:p>
    <w:p w:rsidR="00774D2B" w:rsidRPr="007A585D" w:rsidRDefault="00774D2B" w:rsidP="00774D2B">
      <w:pPr>
        <w:pStyle w:val="af4"/>
        <w:shd w:val="clear" w:color="auto" w:fill="FFFFFF"/>
        <w:spacing w:before="0" w:beforeAutospacing="0" w:after="0" w:afterAutospacing="0"/>
        <w:rPr>
          <w:rFonts w:ascii="Georgia" w:hAnsi="Georgia"/>
          <w:sz w:val="20"/>
          <w:szCs w:val="20"/>
        </w:rPr>
      </w:pPr>
      <w:r w:rsidRPr="007A585D">
        <w:rPr>
          <w:rFonts w:ascii="Georgia" w:hAnsi="Georgia"/>
          <w:sz w:val="20"/>
          <w:szCs w:val="20"/>
        </w:rPr>
        <w:t xml:space="preserve">         Программа  учебной дисциплины «</w:t>
      </w:r>
      <w:r w:rsidRPr="007A585D">
        <w:t>Сестринское дело в стоматологии</w:t>
      </w:r>
      <w:r w:rsidRPr="007A585D">
        <w:rPr>
          <w:rFonts w:ascii="Georgia" w:hAnsi="Georgia"/>
          <w:sz w:val="20"/>
          <w:szCs w:val="20"/>
        </w:rPr>
        <w:t xml:space="preserve">» составлена на основе требований  </w:t>
      </w:r>
      <w:r w:rsidRPr="007A585D">
        <w:rPr>
          <w:rStyle w:val="af5"/>
          <w:rFonts w:cs="Arial"/>
          <w:sz w:val="21"/>
          <w:szCs w:val="21"/>
          <w:shd w:val="clear" w:color="auto" w:fill="FFFFFF"/>
        </w:rPr>
        <w:t xml:space="preserve">федерального государственного образовательного стандарта среднего профессионального образования по специальности </w:t>
      </w:r>
      <w:r w:rsidRPr="007A585D">
        <w:rPr>
          <w:rFonts w:ascii="Arial" w:hAnsi="Arial" w:cs="Arial"/>
          <w:sz w:val="23"/>
          <w:szCs w:val="23"/>
          <w:shd w:val="clear" w:color="auto" w:fill="FFFFFF"/>
        </w:rPr>
        <w:t>по специальности "Сестринское дело" (34.02.01).</w:t>
      </w:r>
      <w:r w:rsidRPr="007A585D">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r w:rsidRPr="007A585D">
        <w:rPr>
          <w:rStyle w:val="apple-converted-space"/>
          <w:rFonts w:cs="Arial"/>
          <w:b/>
          <w:bCs/>
          <w:sz w:val="21"/>
          <w:szCs w:val="21"/>
          <w:shd w:val="clear" w:color="auto" w:fill="FFFFFF"/>
        </w:rPr>
        <w:t xml:space="preserve">. </w:t>
      </w:r>
      <w:r w:rsidRPr="007A585D">
        <w:rPr>
          <w:rFonts w:ascii="Georgia" w:hAnsi="Georgia"/>
          <w:sz w:val="20"/>
          <w:szCs w:val="20"/>
        </w:rPr>
        <w:t>Полученные при изучении дисциплины «</w:t>
      </w:r>
      <w:r w:rsidRPr="007A585D">
        <w:t>Сестринское дело в стоматологии</w:t>
      </w:r>
      <w:r w:rsidRPr="007A585D">
        <w:rPr>
          <w:rFonts w:ascii="Georgia" w:hAnsi="Georgia"/>
          <w:sz w:val="20"/>
          <w:szCs w:val="20"/>
        </w:rPr>
        <w:t xml:space="preserve">» знания и практические умения являются базой для  профессиональной деятельности медицинской сестры. </w:t>
      </w:r>
      <w:r w:rsidRPr="007A585D">
        <w:t>Учебная дисциплина входит в основную  часть  дополнительной профессиональной образовательной программы</w:t>
      </w:r>
    </w:p>
    <w:p w:rsidR="00774D2B" w:rsidRPr="007A585D" w:rsidRDefault="00774D2B" w:rsidP="00774D2B">
      <w:pPr>
        <w:pStyle w:val="af4"/>
        <w:shd w:val="clear" w:color="auto" w:fill="FFFFFF"/>
        <w:spacing w:before="0" w:beforeAutospacing="0" w:after="0" w:afterAutospacing="0"/>
        <w:rPr>
          <w:rFonts w:ascii="Georgia" w:hAnsi="Georgia"/>
          <w:sz w:val="20"/>
          <w:szCs w:val="20"/>
        </w:rPr>
      </w:pPr>
      <w:r w:rsidRPr="007A585D">
        <w:rPr>
          <w:rFonts w:ascii="Georgia" w:hAnsi="Georgia"/>
          <w:b/>
          <w:bCs/>
          <w:sz w:val="20"/>
          <w:szCs w:val="20"/>
        </w:rPr>
        <w:t>Основная цель данной дисциплины</w:t>
      </w:r>
      <w:r w:rsidRPr="007A585D">
        <w:rPr>
          <w:rStyle w:val="apple-converted-space"/>
          <w:rFonts w:ascii="Georgia" w:hAnsi="Georgia"/>
          <w:sz w:val="20"/>
        </w:rPr>
        <w:t> </w:t>
      </w:r>
      <w:r w:rsidRPr="007A585D">
        <w:rPr>
          <w:rFonts w:ascii="Georgia" w:hAnsi="Georgia"/>
          <w:sz w:val="20"/>
          <w:szCs w:val="20"/>
        </w:rPr>
        <w:t>- формирование важных профессиональных навыков обследования, лечения, ухода и профилактики больного.</w:t>
      </w:r>
    </w:p>
    <w:p w:rsidR="00774D2B" w:rsidRPr="007A585D" w:rsidRDefault="00774D2B" w:rsidP="00774D2B">
      <w:pPr>
        <w:jc w:val="center"/>
        <w:rPr>
          <w:b/>
        </w:rPr>
      </w:pPr>
    </w:p>
    <w:p w:rsidR="00774D2B" w:rsidRPr="007A585D" w:rsidRDefault="00774D2B" w:rsidP="00774D2B">
      <w:pPr>
        <w:rPr>
          <w:b/>
        </w:rPr>
      </w:pPr>
      <w:r w:rsidRPr="007A585D">
        <w:rPr>
          <w:b/>
        </w:rPr>
        <w:t>1.3.</w:t>
      </w:r>
      <w:r w:rsidRPr="007A585D">
        <w:rPr>
          <w:b/>
        </w:rPr>
        <w:tab/>
        <w:t>Цели и задачи специального – требования к результатам освоения учебной дисциплины.</w:t>
      </w:r>
    </w:p>
    <w:p w:rsidR="00774D2B" w:rsidRPr="007A585D" w:rsidRDefault="00774D2B" w:rsidP="00774D2B">
      <w:pPr>
        <w:rPr>
          <w:b/>
        </w:rPr>
      </w:pPr>
    </w:p>
    <w:p w:rsidR="00774D2B" w:rsidRPr="007A585D" w:rsidRDefault="00774D2B" w:rsidP="00774D2B">
      <w:pPr>
        <w:ind w:firstLine="709"/>
      </w:pPr>
      <w:r w:rsidRPr="007A585D">
        <w:t xml:space="preserve">В результате освоения специального модуля обучающийся должен </w:t>
      </w:r>
      <w:r w:rsidRPr="007A585D">
        <w:rPr>
          <w:b/>
        </w:rPr>
        <w:t>знать</w:t>
      </w:r>
      <w:r w:rsidRPr="007A585D">
        <w:t>:</w:t>
      </w:r>
    </w:p>
    <w:p w:rsidR="00774D2B" w:rsidRPr="007A585D" w:rsidRDefault="00774D2B" w:rsidP="00774D2B">
      <w:r w:rsidRPr="007A585D">
        <w:t>-</w:t>
      </w:r>
      <w:r w:rsidRPr="007A585D">
        <w:tab/>
        <w:t>основы законодательства по здравоохранению, постановления Правительства РФ, приказы Минздрава РФ (а при необходимости и местного уровня), регламентирующие работу лечебно-профилактических учреждений;</w:t>
      </w:r>
    </w:p>
    <w:p w:rsidR="00774D2B" w:rsidRPr="007A585D" w:rsidRDefault="00774D2B" w:rsidP="00774D2B">
      <w:r w:rsidRPr="007A585D">
        <w:t>-</w:t>
      </w:r>
      <w:r w:rsidRPr="007A585D">
        <w:tab/>
        <w:t>особенности работы отделений различного профиля, диагностических, вспомогательных служб и подразделений определенных медицинских учреждений стационарного и поликлинического типа;</w:t>
      </w:r>
    </w:p>
    <w:p w:rsidR="00774D2B" w:rsidRPr="007A585D" w:rsidRDefault="00774D2B" w:rsidP="00774D2B">
      <w:r w:rsidRPr="007A585D">
        <w:t>-</w:t>
      </w:r>
      <w:r w:rsidRPr="007A585D">
        <w:tab/>
        <w:t>учетно-отчетную документацию отделений различного профиля, кабинетов поликлиник, ее назначение, порядок ведения;</w:t>
      </w:r>
    </w:p>
    <w:p w:rsidR="00774D2B" w:rsidRPr="007A585D" w:rsidRDefault="00774D2B" w:rsidP="00774D2B">
      <w:r w:rsidRPr="007A585D">
        <w:t>-</w:t>
      </w:r>
      <w:r w:rsidRPr="007A585D">
        <w:tab/>
        <w:t>организацию сестринского процесса;</w:t>
      </w:r>
    </w:p>
    <w:p w:rsidR="00774D2B" w:rsidRPr="007A585D" w:rsidRDefault="00774D2B" w:rsidP="00774D2B">
      <w:r w:rsidRPr="007A585D">
        <w:t>-</w:t>
      </w:r>
      <w:r w:rsidRPr="007A585D">
        <w:tab/>
        <w:t>основные синдромы и симптомы наиболее распространенных заболеваний, встречающихся  в клинической практике;</w:t>
      </w:r>
    </w:p>
    <w:p w:rsidR="00774D2B" w:rsidRPr="007A585D" w:rsidRDefault="00774D2B" w:rsidP="00774D2B">
      <w:r w:rsidRPr="007A585D">
        <w:t>-</w:t>
      </w:r>
      <w:r w:rsidRPr="007A585D">
        <w:tab/>
        <w:t>принципы оказания первой медицинской помощи при неотложных состояниях в клинической практике;</w:t>
      </w:r>
    </w:p>
    <w:p w:rsidR="00774D2B" w:rsidRPr="007A585D" w:rsidRDefault="00774D2B" w:rsidP="00774D2B">
      <w:r w:rsidRPr="007A585D">
        <w:t>-</w:t>
      </w:r>
      <w:r w:rsidRPr="007A585D">
        <w:tab/>
        <w:t>основные методы диагностики в области изучаемой клинической  дисциплины; особенности подготовки больного к различным видам диагностического обследования;</w:t>
      </w:r>
    </w:p>
    <w:p w:rsidR="00774D2B" w:rsidRPr="007A585D" w:rsidRDefault="00774D2B" w:rsidP="00774D2B">
      <w:r w:rsidRPr="007A585D">
        <w:t>-</w:t>
      </w:r>
      <w:r w:rsidRPr="007A585D">
        <w:tab/>
        <w:t>принципы лечения больных;</w:t>
      </w:r>
    </w:p>
    <w:p w:rsidR="00774D2B" w:rsidRPr="007A585D" w:rsidRDefault="00774D2B" w:rsidP="00774D2B">
      <w:r w:rsidRPr="007A585D">
        <w:t>-</w:t>
      </w:r>
      <w:r w:rsidRPr="007A585D">
        <w:tab/>
        <w:t xml:space="preserve"> вопросы реабилитации больных;</w:t>
      </w:r>
    </w:p>
    <w:p w:rsidR="00774D2B" w:rsidRPr="007A585D" w:rsidRDefault="00774D2B" w:rsidP="00774D2B">
      <w:r w:rsidRPr="007A585D">
        <w:t>-</w:t>
      </w:r>
      <w:r w:rsidRPr="007A585D">
        <w:tab/>
        <w:t>методы профилактики заболеваний;</w:t>
      </w:r>
    </w:p>
    <w:p w:rsidR="00774D2B" w:rsidRPr="007A585D" w:rsidRDefault="00774D2B" w:rsidP="00774D2B">
      <w:r w:rsidRPr="007A585D">
        <w:t>-</w:t>
      </w:r>
      <w:r w:rsidRPr="007A585D">
        <w:tab/>
        <w:t>организацию и проведение диспансерного наблюдения больных;</w:t>
      </w:r>
    </w:p>
    <w:p w:rsidR="00774D2B" w:rsidRPr="007A585D" w:rsidRDefault="00774D2B" w:rsidP="00774D2B">
      <w:r w:rsidRPr="007A585D">
        <w:lastRenderedPageBreak/>
        <w:t>-</w:t>
      </w:r>
      <w:r w:rsidRPr="007A585D">
        <w:tab/>
        <w:t>вопросы организации и проведения экспертизы нетрудоспособности больных.</w:t>
      </w:r>
    </w:p>
    <w:p w:rsidR="00774D2B" w:rsidRPr="007A585D" w:rsidRDefault="00774D2B" w:rsidP="00774D2B">
      <w:pPr>
        <w:ind w:firstLine="709"/>
        <w:rPr>
          <w:b/>
        </w:rPr>
      </w:pPr>
      <w:r w:rsidRPr="007A585D">
        <w:t xml:space="preserve">В результате освоения специального учебной дисциплины обучающийся должен </w:t>
      </w:r>
      <w:r w:rsidRPr="007A585D">
        <w:rPr>
          <w:b/>
        </w:rPr>
        <w:t xml:space="preserve">уметь: </w:t>
      </w:r>
    </w:p>
    <w:p w:rsidR="00774D2B" w:rsidRPr="007A585D" w:rsidRDefault="00774D2B" w:rsidP="00774D2B">
      <w:r w:rsidRPr="007A585D">
        <w:t>-</w:t>
      </w:r>
      <w:r w:rsidRPr="007A585D">
        <w:tab/>
        <w:t>организовать сестринский процесс при различных заболеваниях;</w:t>
      </w:r>
    </w:p>
    <w:p w:rsidR="00774D2B" w:rsidRPr="007A585D" w:rsidRDefault="00774D2B" w:rsidP="00774D2B">
      <w:r w:rsidRPr="007A585D">
        <w:t>-</w:t>
      </w:r>
      <w:r w:rsidRPr="007A585D">
        <w:tab/>
        <w:t>составить сестринскую историю болезни (карту) пациента с полным описанием всех этапов сестринского процесса;</w:t>
      </w:r>
    </w:p>
    <w:p w:rsidR="00774D2B" w:rsidRPr="007A585D" w:rsidRDefault="00774D2B" w:rsidP="00774D2B">
      <w:r w:rsidRPr="007A585D">
        <w:t>-</w:t>
      </w:r>
      <w:r w:rsidRPr="007A585D">
        <w:tab/>
        <w:t>правильно и своевременно заполнить основные формы документов;</w:t>
      </w:r>
    </w:p>
    <w:p w:rsidR="00774D2B" w:rsidRPr="007A585D" w:rsidRDefault="00774D2B" w:rsidP="00774D2B">
      <w:r w:rsidRPr="007A585D">
        <w:t>-</w:t>
      </w:r>
      <w:r w:rsidRPr="007A585D">
        <w:tab/>
        <w:t>организовать и проводить периодические профилактические медицинские осмотры здоровых и больных;</w:t>
      </w:r>
    </w:p>
    <w:p w:rsidR="00774D2B" w:rsidRPr="007A585D" w:rsidRDefault="00774D2B" w:rsidP="00774D2B">
      <w:r w:rsidRPr="007A585D">
        <w:t>-</w:t>
      </w:r>
      <w:r w:rsidRPr="007A585D">
        <w:tab/>
        <w:t>организовать неотложную помощь при требующих ее состояниях больного;</w:t>
      </w:r>
    </w:p>
    <w:p w:rsidR="00774D2B" w:rsidRPr="007A585D" w:rsidRDefault="00774D2B" w:rsidP="00774D2B">
      <w:r w:rsidRPr="007A585D">
        <w:t>-</w:t>
      </w:r>
      <w:r w:rsidRPr="007A585D">
        <w:tab/>
        <w:t>составить и реализовать программу медицинской, психологической, социальной и профессиональной реабилитации больного с прогностической оценкой состояния его здоровья.</w:t>
      </w:r>
    </w:p>
    <w:p w:rsidR="00774D2B" w:rsidRPr="007A585D" w:rsidRDefault="00774D2B" w:rsidP="00774D2B"/>
    <w:p w:rsidR="00774D2B" w:rsidRPr="007A585D" w:rsidRDefault="00774D2B" w:rsidP="00774D2B">
      <w:pPr>
        <w:rPr>
          <w:b/>
        </w:rPr>
      </w:pPr>
      <w:r w:rsidRPr="007A585D">
        <w:rPr>
          <w:b/>
        </w:rPr>
        <w:t>1.4. Количество часов на освоение рабочей программы учебной дисциплины:</w:t>
      </w:r>
    </w:p>
    <w:p w:rsidR="00774D2B" w:rsidRPr="007A585D" w:rsidRDefault="00774D2B" w:rsidP="00774D2B">
      <w:r w:rsidRPr="007A585D">
        <w:t>обязательной аудиторной учебной нагрузки слушателя (обучающегося -  98  часов;</w:t>
      </w:r>
    </w:p>
    <w:p w:rsidR="00774D2B" w:rsidRPr="007A585D" w:rsidRDefault="00774D2B" w:rsidP="00774D2B">
      <w:pPr>
        <w:rPr>
          <w:b/>
        </w:rPr>
      </w:pPr>
      <w:r w:rsidRPr="007A585D">
        <w:rPr>
          <w:b/>
        </w:rPr>
        <w:t>1.5. Распределение часов и форм промежуточной аттестации по неделям</w:t>
      </w:r>
    </w:p>
    <w:p w:rsidR="00774D2B" w:rsidRPr="007A585D" w:rsidRDefault="00774D2B" w:rsidP="00774D2B">
      <w:pPr>
        <w:jc w:val="center"/>
        <w:rPr>
          <w:b/>
        </w:rPr>
      </w:pPr>
    </w:p>
    <w:tbl>
      <w:tblPr>
        <w:tblpPr w:leftFromText="180" w:rightFromText="180" w:vertAnchor="text" w:horzAnchor="margin" w:tblpXSpec="center" w:tblpY="176"/>
        <w:tblW w:w="0" w:type="auto"/>
        <w:tblLayout w:type="fixed"/>
        <w:tblLook w:val="0000"/>
      </w:tblPr>
      <w:tblGrid>
        <w:gridCol w:w="850"/>
        <w:gridCol w:w="1020"/>
        <w:gridCol w:w="1499"/>
        <w:gridCol w:w="1984"/>
        <w:gridCol w:w="1382"/>
      </w:tblGrid>
      <w:tr w:rsidR="007A585D" w:rsidRPr="007A585D" w:rsidTr="003F0C1E">
        <w:trPr>
          <w:trHeight w:val="562"/>
        </w:trPr>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rPr>
            </w:pPr>
            <w:r w:rsidRPr="007A585D">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в том числе</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формы аттестации</w:t>
            </w:r>
          </w:p>
        </w:tc>
      </w:tr>
      <w:tr w:rsidR="007A585D" w:rsidRPr="007A585D" w:rsidTr="003F0C1E">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практические занятия</w:t>
            </w:r>
          </w:p>
        </w:tc>
        <w:tc>
          <w:tcPr>
            <w:tcW w:w="13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snapToGrid w:val="0"/>
            </w:pPr>
          </w:p>
        </w:tc>
      </w:tr>
      <w:tr w:rsidR="007A585D" w:rsidRPr="007A585D" w:rsidTr="003F0C1E">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I III IV</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rPr>
            </w:pPr>
            <w:r w:rsidRPr="007A585D">
              <w:rPr>
                <w:b/>
                <w:sz w:val="20"/>
                <w:szCs w:val="20"/>
              </w:rPr>
              <w:t>98</w:t>
            </w:r>
          </w:p>
        </w:tc>
        <w:tc>
          <w:tcPr>
            <w:tcW w:w="149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r w:rsidRPr="007A585D">
              <w:rPr>
                <w:sz w:val="20"/>
                <w:szCs w:val="20"/>
              </w:rPr>
              <w:t>26</w:t>
            </w:r>
          </w:p>
        </w:tc>
        <w:tc>
          <w:tcPr>
            <w:tcW w:w="1984"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r w:rsidRPr="007A585D">
              <w:rPr>
                <w:sz w:val="20"/>
                <w:szCs w:val="20"/>
              </w:rPr>
              <w:t>72</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A585D">
              <w:t>зачет</w:t>
            </w:r>
          </w:p>
        </w:tc>
      </w:tr>
      <w:tr w:rsidR="007A585D" w:rsidRPr="007A585D" w:rsidTr="003F0C1E">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0"/>
                <w:szCs w:val="20"/>
              </w:rPr>
            </w:pPr>
            <w:r w:rsidRPr="007A585D">
              <w:rPr>
                <w:b/>
                <w:sz w:val="20"/>
                <w:szCs w:val="20"/>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98</w:t>
            </w:r>
          </w:p>
        </w:tc>
        <w:tc>
          <w:tcPr>
            <w:tcW w:w="149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r w:rsidRPr="007A585D">
              <w:rPr>
                <w:sz w:val="20"/>
                <w:szCs w:val="20"/>
              </w:rPr>
              <w:t>26</w:t>
            </w:r>
          </w:p>
        </w:tc>
        <w:tc>
          <w:tcPr>
            <w:tcW w:w="1984"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rPr>
              <w:t>7</w:t>
            </w:r>
            <w:r w:rsidRPr="007A585D">
              <w:rPr>
                <w:sz w:val="20"/>
                <w:szCs w:val="20"/>
                <w:lang w:val="en-US"/>
              </w:rPr>
              <w:t>2</w:t>
            </w: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r>
    </w:tbl>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ab/>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pStyle w:val="a6"/>
        <w:rPr>
          <w:b/>
        </w:rPr>
      </w:pPr>
    </w:p>
    <w:p w:rsidR="00774D2B" w:rsidRPr="007A585D" w:rsidRDefault="00774D2B" w:rsidP="00774D2B">
      <w:pPr>
        <w:pStyle w:val="a6"/>
        <w:rPr>
          <w:b/>
        </w:rPr>
      </w:pPr>
    </w:p>
    <w:p w:rsidR="00774D2B" w:rsidRPr="007A585D" w:rsidRDefault="00774D2B" w:rsidP="00774D2B">
      <w:pPr>
        <w:pStyle w:val="a6"/>
        <w:rPr>
          <w:b/>
        </w:rPr>
      </w:pPr>
    </w:p>
    <w:p w:rsidR="00774D2B" w:rsidRPr="007A585D" w:rsidRDefault="00774D2B" w:rsidP="00774D2B">
      <w:pPr>
        <w:pStyle w:val="a6"/>
        <w:rPr>
          <w:b/>
        </w:rPr>
      </w:pPr>
    </w:p>
    <w:p w:rsidR="00774D2B" w:rsidRPr="007A585D" w:rsidRDefault="00774D2B" w:rsidP="00774D2B">
      <w:pPr>
        <w:pStyle w:val="a6"/>
        <w:rPr>
          <w:b/>
        </w:rPr>
      </w:pPr>
    </w:p>
    <w:p w:rsidR="00774D2B" w:rsidRPr="007A585D" w:rsidRDefault="00774D2B" w:rsidP="00774D2B">
      <w:pPr>
        <w:pStyle w:val="a6"/>
        <w:rPr>
          <w:b/>
        </w:rPr>
      </w:pPr>
    </w:p>
    <w:p w:rsidR="00774D2B" w:rsidRPr="007A585D" w:rsidRDefault="00774D2B" w:rsidP="00774D2B">
      <w:pPr>
        <w:pStyle w:val="a6"/>
        <w:rPr>
          <w:b/>
        </w:rPr>
      </w:pPr>
    </w:p>
    <w:p w:rsidR="00774D2B" w:rsidRPr="007A585D" w:rsidRDefault="00774D2B" w:rsidP="00774D2B">
      <w:pPr>
        <w:pStyle w:val="a6"/>
        <w:rPr>
          <w:b/>
        </w:rPr>
        <w:sectPr w:rsidR="00774D2B" w:rsidRPr="007A585D" w:rsidSect="003F0C1E">
          <w:pgSz w:w="11906" w:h="16838"/>
          <w:pgMar w:top="1134" w:right="850" w:bottom="1134" w:left="1701" w:header="708" w:footer="708" w:gutter="0"/>
          <w:cols w:space="708"/>
          <w:docGrid w:linePitch="360"/>
        </w:sectPr>
      </w:pPr>
    </w:p>
    <w:p w:rsidR="00774D2B" w:rsidRPr="007A585D" w:rsidRDefault="00774D2B" w:rsidP="00774D2B">
      <w:pPr>
        <w:pStyle w:val="a6"/>
        <w:rPr>
          <w:b/>
        </w:rPr>
        <w:sectPr w:rsidR="00774D2B" w:rsidRPr="007A585D" w:rsidSect="003F0C1E">
          <w:type w:val="continuous"/>
          <w:pgSz w:w="11906" w:h="16838"/>
          <w:pgMar w:top="1134" w:right="850" w:bottom="1134" w:left="1701" w:header="708" w:footer="708" w:gutter="0"/>
          <w:cols w:space="708"/>
          <w:docGrid w:linePitch="360"/>
        </w:sectPr>
      </w:pPr>
    </w:p>
    <w:p w:rsidR="00774D2B" w:rsidRPr="007A585D" w:rsidRDefault="00774D2B" w:rsidP="00774D2B">
      <w:pPr>
        <w:pStyle w:val="a6"/>
        <w:keepNext/>
        <w:keepLines/>
        <w:widowControl/>
        <w:numPr>
          <w:ilvl w:val="0"/>
          <w:numId w:val="45"/>
        </w:numPr>
        <w:suppressAutoHyphens w:val="0"/>
        <w:autoSpaceDN/>
        <w:spacing w:after="100" w:afterAutospacing="1"/>
        <w:ind w:left="0"/>
        <w:contextualSpacing/>
        <w:jc w:val="center"/>
        <w:textAlignment w:val="auto"/>
        <w:rPr>
          <w:b/>
        </w:rPr>
      </w:pPr>
      <w:r w:rsidRPr="007A585D">
        <w:rPr>
          <w:b/>
        </w:rPr>
        <w:lastRenderedPageBreak/>
        <w:t>СТРУКТУРА И СОДЕРЖАНИЕ УЧЕБНОЙ ДИСЦИПЛИНЫ Сестринское дело в стоматологии</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8221"/>
        <w:gridCol w:w="1134"/>
      </w:tblGrid>
      <w:tr w:rsidR="007A585D" w:rsidRPr="007A585D" w:rsidTr="006D2F1B">
        <w:tc>
          <w:tcPr>
            <w:tcW w:w="1844" w:type="dxa"/>
            <w:shd w:val="clear" w:color="auto" w:fill="auto"/>
          </w:tcPr>
          <w:p w:rsidR="00774D2B" w:rsidRPr="007A585D" w:rsidRDefault="00774D2B" w:rsidP="003F0C1E">
            <w:pPr>
              <w:pStyle w:val="a6"/>
              <w:keepNext/>
              <w:keepLines/>
              <w:ind w:left="0"/>
              <w:jc w:val="center"/>
              <w:rPr>
                <w:b/>
              </w:rPr>
            </w:pPr>
            <w:r w:rsidRPr="007A585D">
              <w:rPr>
                <w:b/>
              </w:rPr>
              <w:t>Наименование темы</w:t>
            </w:r>
          </w:p>
        </w:tc>
        <w:tc>
          <w:tcPr>
            <w:tcW w:w="8221" w:type="dxa"/>
            <w:shd w:val="clear" w:color="auto" w:fill="auto"/>
          </w:tcPr>
          <w:p w:rsidR="00774D2B" w:rsidRPr="007A585D" w:rsidRDefault="00774D2B" w:rsidP="003F0C1E">
            <w:pPr>
              <w:pStyle w:val="a6"/>
              <w:keepNext/>
              <w:keepLines/>
              <w:ind w:left="0"/>
              <w:jc w:val="center"/>
              <w:rPr>
                <w:b/>
              </w:rPr>
            </w:pPr>
            <w:r w:rsidRPr="007A585D">
              <w:rPr>
                <w:b/>
              </w:rPr>
              <w:t>Содержание учебного материала, практические занятия</w:t>
            </w:r>
          </w:p>
        </w:tc>
        <w:tc>
          <w:tcPr>
            <w:tcW w:w="1134" w:type="dxa"/>
            <w:shd w:val="clear" w:color="auto" w:fill="auto"/>
          </w:tcPr>
          <w:p w:rsidR="00774D2B" w:rsidRPr="007A585D" w:rsidRDefault="00774D2B" w:rsidP="003F0C1E">
            <w:pPr>
              <w:pStyle w:val="a6"/>
              <w:keepNext/>
              <w:keepLines/>
              <w:ind w:left="0"/>
              <w:jc w:val="center"/>
              <w:rPr>
                <w:b/>
              </w:rPr>
            </w:pPr>
            <w:r w:rsidRPr="007A585D">
              <w:rPr>
                <w:b/>
              </w:rPr>
              <w:t>Количество часов</w:t>
            </w:r>
          </w:p>
        </w:tc>
      </w:tr>
      <w:tr w:rsidR="007A585D" w:rsidRPr="007A585D" w:rsidTr="006D2F1B">
        <w:tc>
          <w:tcPr>
            <w:tcW w:w="1844" w:type="dxa"/>
            <w:shd w:val="clear" w:color="auto" w:fill="auto"/>
          </w:tcPr>
          <w:p w:rsidR="00774D2B" w:rsidRPr="007A585D" w:rsidRDefault="00774D2B" w:rsidP="003F0C1E">
            <w:pPr>
              <w:pStyle w:val="ad"/>
              <w:keepNext/>
              <w:keepLines/>
              <w:contextualSpacing/>
              <w:jc w:val="both"/>
              <w:rPr>
                <w:rFonts w:ascii="Times New Roman" w:hAnsi="Times New Roman"/>
                <w:snapToGrid w:val="0"/>
                <w:sz w:val="24"/>
                <w:szCs w:val="24"/>
                <w:lang w:eastAsia="ru-RU"/>
              </w:rPr>
            </w:pPr>
          </w:p>
        </w:tc>
        <w:tc>
          <w:tcPr>
            <w:tcW w:w="8221" w:type="dxa"/>
            <w:shd w:val="clear" w:color="auto" w:fill="auto"/>
          </w:tcPr>
          <w:p w:rsidR="00774D2B" w:rsidRPr="007A585D" w:rsidRDefault="00774D2B" w:rsidP="003F0C1E">
            <w:pPr>
              <w:pStyle w:val="a6"/>
              <w:keepNext/>
              <w:keepLines/>
              <w:ind w:left="0"/>
              <w:jc w:val="center"/>
              <w:rPr>
                <w:b/>
                <w:i/>
              </w:rPr>
            </w:pPr>
            <w:r w:rsidRPr="007A585D">
              <w:rPr>
                <w:b/>
              </w:rPr>
              <w:t>Основные виды манипуляций в сестринском деле</w:t>
            </w:r>
          </w:p>
        </w:tc>
        <w:tc>
          <w:tcPr>
            <w:tcW w:w="1134" w:type="dxa"/>
            <w:shd w:val="clear" w:color="auto" w:fill="auto"/>
          </w:tcPr>
          <w:p w:rsidR="00774D2B" w:rsidRPr="007A585D" w:rsidRDefault="00774D2B" w:rsidP="003F0C1E">
            <w:pPr>
              <w:keepNext/>
              <w:keepLines/>
              <w:snapToGrid w:val="0"/>
              <w:contextualSpacing/>
              <w:jc w:val="center"/>
              <w:rPr>
                <w:lang w:eastAsia="ar-SA"/>
              </w:rPr>
            </w:pPr>
          </w:p>
        </w:tc>
      </w:tr>
      <w:tr w:rsidR="007A585D" w:rsidRPr="007A585D" w:rsidTr="006D2F1B">
        <w:tc>
          <w:tcPr>
            <w:tcW w:w="1844" w:type="dxa"/>
            <w:vMerge w:val="restart"/>
            <w:shd w:val="clear" w:color="auto" w:fill="auto"/>
          </w:tcPr>
          <w:p w:rsidR="00774D2B" w:rsidRPr="007A585D" w:rsidRDefault="00774D2B" w:rsidP="003F0C1E">
            <w:pPr>
              <w:pStyle w:val="ad"/>
              <w:keepNext/>
              <w:keepLines/>
              <w:contextualSpacing/>
              <w:rPr>
                <w:rFonts w:ascii="Times New Roman" w:hAnsi="Times New Roman"/>
                <w:i/>
                <w:snapToGrid w:val="0"/>
                <w:sz w:val="24"/>
                <w:szCs w:val="24"/>
                <w:lang w:eastAsia="ru-RU"/>
              </w:rPr>
            </w:pPr>
            <w:r w:rsidRPr="007A585D">
              <w:rPr>
                <w:rFonts w:ascii="Times New Roman" w:hAnsi="Times New Roman"/>
                <w:i/>
                <w:snapToGrid w:val="0"/>
                <w:sz w:val="24"/>
                <w:szCs w:val="24"/>
                <w:lang w:eastAsia="ru-RU"/>
              </w:rPr>
              <w:t xml:space="preserve">Тема 2.1. </w:t>
            </w:r>
            <w:r w:rsidRPr="007A585D">
              <w:rPr>
                <w:rFonts w:ascii="Times New Roman" w:hAnsi="Times New Roman"/>
                <w:bCs/>
                <w:i/>
                <w:sz w:val="24"/>
                <w:szCs w:val="24"/>
                <w:lang w:eastAsia="ru-RU"/>
              </w:rPr>
              <w:t>Основные виды манипуляций в сестринском деле</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ind w:right="-5"/>
              <w:contextualSpacing/>
              <w:jc w:val="both"/>
            </w:pPr>
            <w:r w:rsidRPr="007A585D">
              <w:rPr>
                <w:bCs/>
              </w:rPr>
              <w:t>Основные виды манипуляций в сестринском деле</w:t>
            </w:r>
            <w:r w:rsidRPr="007A585D">
              <w:t xml:space="preserve">. Способы введения лекарственных средств. Правила выписки и хранения  лекарственных средств. Правила накрытия стерильного стола. Правила постановки инъекций. </w:t>
            </w:r>
          </w:p>
        </w:tc>
        <w:tc>
          <w:tcPr>
            <w:tcW w:w="1134" w:type="dxa"/>
            <w:shd w:val="clear" w:color="auto" w:fill="auto"/>
          </w:tcPr>
          <w:p w:rsidR="00774D2B" w:rsidRPr="007A585D" w:rsidRDefault="003F0C1E"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shd w:val="clear" w:color="auto" w:fill="auto"/>
          </w:tcPr>
          <w:p w:rsidR="00774D2B" w:rsidRPr="007A585D" w:rsidRDefault="00774D2B" w:rsidP="003F0C1E">
            <w:pPr>
              <w:pStyle w:val="ad"/>
              <w:keepNext/>
              <w:keepLines/>
              <w:contextualSpacing/>
              <w:rPr>
                <w:rFonts w:ascii="Times New Roman" w:hAnsi="Times New Roman"/>
                <w:i/>
                <w:snapToGrid w:val="0"/>
                <w:sz w:val="24"/>
                <w:szCs w:val="24"/>
                <w:lang w:eastAsia="ru-RU"/>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ind w:right="-5"/>
              <w:contextualSpacing/>
              <w:jc w:val="both"/>
            </w:pPr>
            <w:r w:rsidRPr="007A585D">
              <w:t xml:space="preserve">Подсчет частоты дыхания. Техника измерения АД, подсчет пульса. Определение водного баланса. Построение графика  температурной кривой. Условия хранения лекарственных средств. Выписка рецептов. Техника накрытия стерильного стола, сбора шприца, системы для капельного введения лекарств. Алгоритм действий при </w:t>
            </w:r>
            <w:r w:rsidRPr="007A585D">
              <w:rPr>
                <w:spacing w:val="-4"/>
              </w:rPr>
              <w:t>венепункии, постановке подкожной, внутрикожной инъекции, постановке систем. Техника взятия  мазка из зева.</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6</w:t>
            </w:r>
          </w:p>
        </w:tc>
      </w:tr>
      <w:tr w:rsidR="007A585D" w:rsidRPr="007A585D" w:rsidTr="006D2F1B">
        <w:tc>
          <w:tcPr>
            <w:tcW w:w="1844" w:type="dxa"/>
            <w:shd w:val="clear" w:color="auto" w:fill="auto"/>
          </w:tcPr>
          <w:p w:rsidR="00774D2B" w:rsidRPr="007A585D" w:rsidRDefault="00774D2B" w:rsidP="003F0C1E">
            <w:pPr>
              <w:pStyle w:val="ad"/>
              <w:keepNext/>
              <w:keepLines/>
              <w:contextualSpacing/>
              <w:rPr>
                <w:rFonts w:ascii="Times New Roman" w:hAnsi="Times New Roman"/>
                <w:i/>
                <w:snapToGrid w:val="0"/>
                <w:sz w:val="24"/>
                <w:szCs w:val="24"/>
                <w:lang w:eastAsia="ru-RU"/>
              </w:rPr>
            </w:pPr>
          </w:p>
        </w:tc>
        <w:tc>
          <w:tcPr>
            <w:tcW w:w="8221" w:type="dxa"/>
            <w:shd w:val="clear" w:color="auto" w:fill="auto"/>
          </w:tcPr>
          <w:p w:rsidR="00774D2B" w:rsidRPr="007A585D" w:rsidRDefault="00774D2B" w:rsidP="003F0C1E">
            <w:pPr>
              <w:pStyle w:val="a6"/>
              <w:keepNext/>
              <w:keepLines/>
              <w:ind w:left="0"/>
              <w:jc w:val="center"/>
              <w:rPr>
                <w:b/>
                <w:i/>
              </w:rPr>
            </w:pPr>
            <w:r w:rsidRPr="007A585D">
              <w:rPr>
                <w:b/>
              </w:rPr>
              <w:t>Общая стоматология</w:t>
            </w:r>
          </w:p>
        </w:tc>
        <w:tc>
          <w:tcPr>
            <w:tcW w:w="1134" w:type="dxa"/>
            <w:shd w:val="clear" w:color="auto" w:fill="auto"/>
          </w:tcPr>
          <w:p w:rsidR="00774D2B" w:rsidRPr="007A585D" w:rsidRDefault="00774D2B" w:rsidP="003F0C1E">
            <w:pPr>
              <w:keepNext/>
              <w:keepLines/>
              <w:snapToGrid w:val="0"/>
              <w:contextualSpacing/>
              <w:jc w:val="center"/>
              <w:rPr>
                <w:lang w:eastAsia="ar-SA"/>
              </w:rPr>
            </w:pPr>
          </w:p>
        </w:tc>
      </w:tr>
      <w:tr w:rsidR="007A585D" w:rsidRPr="007A585D" w:rsidTr="006D2F1B">
        <w:tc>
          <w:tcPr>
            <w:tcW w:w="1844" w:type="dxa"/>
            <w:shd w:val="clear" w:color="auto" w:fill="auto"/>
          </w:tcPr>
          <w:p w:rsidR="00774D2B" w:rsidRPr="007A585D" w:rsidRDefault="00774D2B" w:rsidP="003F0C1E">
            <w:pPr>
              <w:keepNext/>
              <w:keepLines/>
              <w:contextualSpacing/>
              <w:rPr>
                <w:i/>
              </w:rPr>
            </w:pPr>
            <w:r w:rsidRPr="007A585D">
              <w:rPr>
                <w:i/>
              </w:rPr>
              <w:t>Тема 2.2. Общие вопросы  анатомии, гистологии, физиологии органов полости рта. Возрастные особенности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tabs>
                <w:tab w:val="left" w:pos="9078"/>
              </w:tabs>
              <w:spacing w:before="60"/>
              <w:ind w:left="6" w:right="213" w:firstLine="14"/>
              <w:contextualSpacing/>
              <w:jc w:val="both"/>
              <w:rPr>
                <w:snapToGrid w:val="0"/>
              </w:rPr>
            </w:pPr>
            <w:r w:rsidRPr="007A585D">
              <w:t>Верхняя и нижняя челюсти. Анатомическое строение молочных и постоянных зубов, их функции. Сроки прорезывания  молочных и постоянных зубов. Гистологическое строение  зубов. Химический состав эмали, дентина, цемента. Строение и функции периодонта. Основы топографической анатомии челюстно-лицевой области. Микрофлора полости рта. Строение и функции слизистой оболочки полости рта и языка. Мышцы головы. Акт жевания. Взаимосвязь патологии полости рта с заболеваниями внутренних органов. Возрастные особенности.</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2.3. Клинические, лабораторные и инструментальные методы исследования в стоматологии. Роль м/с в их подготовке и проведении.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 xml:space="preserve">Сбор жалоб и анамнеза. Внешний осмотр лица, преддверия полости рта. Оценка состояния зубов, прикуса, пломб и протезов. Обследование тканей пародонта. Оценка состояния  слизистых полости рта, функций тройничного, лицевого, языкоглоточного, блуждающего нервов.Индексная оценка стоматологического статуса. Термометрия. Тест с анестезией. Электроодонтометрия. Рентгенография. Витальное окрашивание.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tabs>
                <w:tab w:val="center" w:pos="9740"/>
              </w:tabs>
              <w:contextualSpacing/>
              <w:jc w:val="both"/>
              <w:rPr>
                <w:snapToGrid w:val="0"/>
              </w:rPr>
            </w:pPr>
            <w:r w:rsidRPr="007A585D">
              <w:t>Сестринское обследование стоматологического пациента. Правила проведения опроса пациента. Проведение осмотра, перкуссии, пальпации. Заполнение медицинской карты на стоматологического пациента. Подготовка пациента к проведению дополнительных методов обследования.</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 xml:space="preserve">Тема 2.4. Материаловедение. </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tabs>
                <w:tab w:val="left" w:pos="9078"/>
              </w:tabs>
              <w:spacing w:before="60"/>
              <w:ind w:left="6" w:right="213" w:firstLine="14"/>
              <w:contextualSpacing/>
              <w:jc w:val="both"/>
              <w:rPr>
                <w:snapToGrid w:val="0"/>
              </w:rPr>
            </w:pPr>
            <w:r w:rsidRPr="007A585D">
              <w:rPr>
                <w:spacing w:val="-2"/>
              </w:rPr>
              <w:t>Материалы, применяемые в терапевтической стоматологии, их действие на ткани и органы полости рта, воздействие на медицинский персонал. Пломбировочные материалы, виды, назначение, характеристика, техника применения и хранения. Техника безопасности при применении. Материалы, используемые в ортопедической стоматологии. Стоматологические сплавы. Вспомогательные материалы, виды, характеристика, область применения.</w:t>
            </w:r>
          </w:p>
        </w:tc>
        <w:tc>
          <w:tcPr>
            <w:tcW w:w="1134" w:type="dxa"/>
            <w:shd w:val="clear" w:color="auto" w:fill="auto"/>
          </w:tcPr>
          <w:p w:rsidR="00774D2B" w:rsidRPr="007A585D" w:rsidRDefault="00A02D5C"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lastRenderedPageBreak/>
              <w:t xml:space="preserve">Условия хранения цементов и правила обращения с ними. Техника проведения смешивания цементов. Техника приготовления химических и светоотверждаемых композитов. Процесс травления эмали и дентина. Применение адгезивных систем. Приготовление пластмасс. Техника амальгамирования. Использование компомеров. Применение лечебных и изолирующих прокладок. Использование комбинированных лечебных паст.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lastRenderedPageBreak/>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lastRenderedPageBreak/>
              <w:t>Тема 2.5. Лекарствоведение. Обезболивание в стоматологии.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Местное обезболивание. Поверхностная, или аппликационная, анестезия. Инфильтрационная анестезия. Проводниковая анестезия. Характеристика медикаментов, механизм действия, показания и противопоказания, побочные эффекты, условия хранения. Оценка обезболивания. Особенности обезболивания при верхушечном периодонтите. Участие медицинской сестры.Общее обезболивание. Роль медицинской сестры в профилактике осложнений. Неотложная помощь.</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Техника проведения премедикации. Участие медицинской сестры в ее проведении. Подготовка пациента. Контроль за состоянием пациента во время  премедикации.Техника общего и местного обезболивания.</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2.6. Реабилитация пациентов в стоматологии. Физиотерапевтические методы в стоматологии.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 xml:space="preserve">Виды реабилитации, ее цели, реабилитационные методы в стоматологии. Физические факторы, применяемые в лечебных целях, и механизм их воздействия на пораженные ткани организма и здоровье пациента в целом. Показания и противопоказания к проведению физиотерапевтических процедур в стоматологии. Принцип работы различных типов физиоаппаратуры.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 xml:space="preserve">Организация  восстановительного лечения и реабилитация  стоматологических больных в условиях  медицинского учреждения. </w:t>
            </w:r>
          </w:p>
          <w:p w:rsidR="00774D2B" w:rsidRPr="007A585D" w:rsidRDefault="00774D2B" w:rsidP="003F0C1E">
            <w:pPr>
              <w:keepNext/>
              <w:keepLines/>
              <w:contextualSpacing/>
              <w:jc w:val="both"/>
              <w:rPr>
                <w:snapToGrid w:val="0"/>
              </w:rPr>
            </w:pPr>
            <w:r w:rsidRPr="007A585D">
              <w:t xml:space="preserve">Применение физических методов реабилитации в стоматологии.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2.7. Профилактика стоматологических заболеваний. Гигиеническое обучение и воспитание в деятельности медицинской сестры.</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 xml:space="preserve">Первичная и вторичная профилактика в стоматологии. Методы массовой, коллективной и индивидуальной профилактики стоматологических заболеваний. Рациональное и сбалансированное питание. </w:t>
            </w:r>
          </w:p>
        </w:tc>
        <w:tc>
          <w:tcPr>
            <w:tcW w:w="1134" w:type="dxa"/>
            <w:shd w:val="clear" w:color="auto" w:fill="auto"/>
          </w:tcPr>
          <w:p w:rsidR="00774D2B" w:rsidRPr="007A585D" w:rsidRDefault="00A02D5C"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Участие медицинской сестры в гигиеническом обучении и воспитании населения.</w:t>
            </w:r>
          </w:p>
          <w:p w:rsidR="00774D2B" w:rsidRPr="007A585D" w:rsidRDefault="00774D2B" w:rsidP="003F0C1E">
            <w:pPr>
              <w:keepNext/>
              <w:keepLines/>
              <w:contextualSpacing/>
              <w:jc w:val="both"/>
              <w:rPr>
                <w:snapToGrid w:val="0"/>
              </w:rPr>
            </w:pPr>
            <w:r w:rsidRPr="007A585D">
              <w:t xml:space="preserve">Особенности обучения детей в дошкольных образовательных учреждениях и школах.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shd w:val="clear" w:color="auto" w:fill="auto"/>
          </w:tcPr>
          <w:p w:rsidR="00774D2B" w:rsidRPr="007A585D" w:rsidRDefault="00774D2B" w:rsidP="003F0C1E">
            <w:pPr>
              <w:pStyle w:val="ad"/>
              <w:keepNext/>
              <w:keepLines/>
              <w:contextualSpacing/>
              <w:rPr>
                <w:rFonts w:ascii="Times New Roman" w:hAnsi="Times New Roman"/>
                <w:i/>
                <w:snapToGrid w:val="0"/>
                <w:sz w:val="24"/>
                <w:szCs w:val="24"/>
                <w:lang w:eastAsia="ru-RU"/>
              </w:rPr>
            </w:pPr>
          </w:p>
        </w:tc>
        <w:tc>
          <w:tcPr>
            <w:tcW w:w="8221" w:type="dxa"/>
            <w:shd w:val="clear" w:color="auto" w:fill="auto"/>
          </w:tcPr>
          <w:p w:rsidR="00774D2B" w:rsidRPr="007A585D" w:rsidRDefault="00774D2B" w:rsidP="003F0C1E">
            <w:pPr>
              <w:pStyle w:val="a6"/>
              <w:keepNext/>
              <w:keepLines/>
              <w:ind w:left="0"/>
              <w:jc w:val="center"/>
              <w:rPr>
                <w:b/>
                <w:i/>
              </w:rPr>
            </w:pPr>
            <w:r w:rsidRPr="007A585D">
              <w:rPr>
                <w:b/>
              </w:rPr>
              <w:t xml:space="preserve"> 1 Частная стоматология</w:t>
            </w:r>
          </w:p>
        </w:tc>
        <w:tc>
          <w:tcPr>
            <w:tcW w:w="1134" w:type="dxa"/>
            <w:shd w:val="clear" w:color="auto" w:fill="auto"/>
          </w:tcPr>
          <w:p w:rsidR="00774D2B" w:rsidRPr="007A585D" w:rsidRDefault="00774D2B" w:rsidP="003F0C1E">
            <w:pPr>
              <w:keepNext/>
              <w:keepLines/>
              <w:snapToGrid w:val="0"/>
              <w:contextualSpacing/>
              <w:jc w:val="center"/>
              <w:rPr>
                <w:lang w:eastAsia="ar-SA"/>
              </w:rPr>
            </w:pP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snapToGrid w:val="0"/>
              </w:rPr>
            </w:pPr>
            <w:r w:rsidRPr="007A585D">
              <w:rPr>
                <w:i/>
                <w:snapToGrid w:val="0"/>
              </w:rPr>
              <w:t xml:space="preserve">Тема 2.8. </w:t>
            </w:r>
            <w:r w:rsidRPr="007A585D">
              <w:rPr>
                <w:i/>
              </w:rPr>
              <w:t>Организация работы отделения (кабинета) терапевтической стоматологии.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tabs>
                <w:tab w:val="left" w:pos="9078"/>
              </w:tabs>
              <w:spacing w:before="60"/>
              <w:ind w:left="6" w:right="213" w:firstLine="14"/>
              <w:contextualSpacing/>
              <w:jc w:val="both"/>
              <w:rPr>
                <w:snapToGrid w:val="0"/>
              </w:rPr>
            </w:pPr>
            <w:r w:rsidRPr="007A585D">
              <w:t>Нормативные документы, регламентирующие деятельность специалистов в области терапевтической стоматологии. Задачи, стоящие перед терапевтической стоматологией, объем медицинской помощи, документация. Штат медицинского персонала, функциональные обязанности медицинской сестры отделения (кабинета) терапевтической стоматологии, основные качественные показатели работы.</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tabs>
                <w:tab w:val="center" w:pos="9740"/>
              </w:tabs>
              <w:contextualSpacing/>
              <w:jc w:val="both"/>
              <w:rPr>
                <w:snapToGrid w:val="0"/>
              </w:rPr>
            </w:pPr>
            <w:r w:rsidRPr="007A585D">
              <w:lastRenderedPageBreak/>
              <w:t xml:space="preserve">Структура и функции отделения (кабинета) терапевтической стоматологии, санитарно-гигиенические требования, режим работы. Штатное расписание. Должностные инструкции специалистов со средним медицинским образованием. Оформление учетно-отчетной документации.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lastRenderedPageBreak/>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snapToGrid w:val="0"/>
              </w:rPr>
              <w:lastRenderedPageBreak/>
              <w:t xml:space="preserve">Тема 2.9. </w:t>
            </w:r>
            <w:r w:rsidRPr="007A585D">
              <w:rPr>
                <w:i/>
              </w:rPr>
              <w:t>Сестринский процесс при заболеваниях твердых тканей зуба.</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 xml:space="preserve">Классификация заболеваний твердых тканей зуба. </w:t>
            </w:r>
          </w:p>
          <w:p w:rsidR="00774D2B" w:rsidRPr="007A585D" w:rsidRDefault="00774D2B" w:rsidP="003F0C1E">
            <w:pPr>
              <w:keepNext/>
              <w:keepLines/>
              <w:contextualSpacing/>
              <w:jc w:val="both"/>
            </w:pPr>
            <w:r w:rsidRPr="007A585D">
              <w:t>Кариес зубов. Этиология. Клинические проявления в зависимости от формы кариеса. Осложнения. Проблемы пациентов. Современные методы диагностики и лечения. Применение современных пломбировочных и прокладочных материалов. Независимые, взаимозависимые и зависимые сестринские вмешательства. Сестринский процесс при заболеваниях пульпы.</w:t>
            </w:r>
          </w:p>
          <w:p w:rsidR="00774D2B" w:rsidRPr="007A585D" w:rsidRDefault="00774D2B" w:rsidP="003F0C1E">
            <w:pPr>
              <w:keepNext/>
              <w:keepLines/>
              <w:contextualSpacing/>
              <w:jc w:val="both"/>
            </w:pPr>
            <w:r w:rsidRPr="007A585D">
              <w:t xml:space="preserve">Острые и хронические пульпиты, некроз пульпы, перерождение пульпы, аномальные образования твердой ткани  пульпы. Этиология. Клинические проявления. Осложнения. Проблемы пациентов. Современные методы диагностики. Значение эндодонтической диагностики. Современные методы лечения.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 xml:space="preserve">Сестринское обследование пациентов с заболеваниями твердых тканей зуба.  Выявление проблем пациентов. Подготовка пациента к проведению дополнительных методов обследования.Приготовление аппаратуры и инструментария к работе. Подготовка к проведению инъекционного обезболивания. Приготовление пломбировочных материалов (временных и постоянных), материалов для лечебных и изолирующих прокладок, для пломбирования корневых каналов. Этапы пломбирования. Ассистирование врачу-стоматологу при пломбировании.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snapToGrid w:val="0"/>
              </w:rPr>
              <w:t xml:space="preserve">Тема 2.10. </w:t>
            </w:r>
            <w:r w:rsidRPr="007A585D">
              <w:rPr>
                <w:i/>
              </w:rPr>
              <w:t>Сестринский процесс при заболеваниях пародонта.</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Заболевания пародонта. Классификация. Острый и хронический гингивиты, рецессия десны. Пародонтит, пародонтоз.Этиология. Клинические проявления. Осложнения. Проблемы пациентов. Неотложные состояния. Тактика медицинской сестры при неотложных состояниях.Особенности сестринского процесса у детей, лиц пожилого и старческого возраста.Профилактика заболеваний пародонта</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rPr>
                <w:snapToGrid w:val="0"/>
              </w:rPr>
            </w:pPr>
            <w:r w:rsidRPr="007A585D">
              <w:t xml:space="preserve">Сестринское обследование пациентов с заболеваниями пародонта. Выявление проблем пациента.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snapToGrid w:val="0"/>
              </w:rPr>
              <w:t xml:space="preserve">Тема 2.11. </w:t>
            </w:r>
            <w:r w:rsidRPr="007A585D">
              <w:rPr>
                <w:i/>
              </w:rPr>
              <w:t>Сестринский процесс при заболеваниях слизистой оболочки полости рта, языка и красной каймы губ.</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Заболевания слизистой оболочки полости рта, языка, красной каймы губ, проявления общих заболеваний на слизистой оболочке полости рта. Этиология. Клинические проявления. Осложнения. Проблемы пациентов. Современные методы диагностики и лечения. Неотложная помощь.Независимые, взаимозависимые и зависимые сестринские вмешательства. Особенности сестринского процесса у детей и лиц пожилого и старческого возраста. Профилактика заболеваний слизистой полости рта.</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 xml:space="preserve">Сестринское обследование пациентов при заболеваниях слизистой полости рта. Выявление проблем пациентов. Подготовка пациента к проведению дополнительных методов обследования. Приготовление аппаратуры и инструментария к работе. Приготовление растворов для полоскания полости рта, техника аппликаций. Обучение пациентов гигиене полости рта, </w:t>
            </w:r>
            <w:r w:rsidRPr="007A585D">
              <w:lastRenderedPageBreak/>
              <w:t>рекомендации по выбору зубных паст, рациональному и сбалансированному питанию. Оформление документации. Выписка рецептов.</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lastRenderedPageBreak/>
              <w:t>4</w:t>
            </w:r>
          </w:p>
        </w:tc>
      </w:tr>
      <w:tr w:rsidR="007A585D" w:rsidRPr="007A585D" w:rsidTr="006D2F1B">
        <w:tc>
          <w:tcPr>
            <w:tcW w:w="1844" w:type="dxa"/>
            <w:shd w:val="clear" w:color="auto" w:fill="auto"/>
          </w:tcPr>
          <w:p w:rsidR="00774D2B" w:rsidRPr="007A585D" w:rsidRDefault="00774D2B" w:rsidP="003F0C1E">
            <w:pPr>
              <w:keepNext/>
              <w:keepLines/>
              <w:contextualSpacing/>
              <w:rPr>
                <w:i/>
                <w:snapToGrid w:val="0"/>
              </w:rPr>
            </w:pPr>
          </w:p>
        </w:tc>
        <w:tc>
          <w:tcPr>
            <w:tcW w:w="8221" w:type="dxa"/>
            <w:shd w:val="clear" w:color="auto" w:fill="auto"/>
          </w:tcPr>
          <w:p w:rsidR="00774D2B" w:rsidRPr="007A585D" w:rsidRDefault="00774D2B" w:rsidP="003F0C1E">
            <w:pPr>
              <w:keepNext/>
              <w:keepLines/>
              <w:contextualSpacing/>
              <w:jc w:val="center"/>
              <w:rPr>
                <w:b/>
                <w:snapToGrid w:val="0"/>
              </w:rPr>
            </w:pPr>
            <w:r w:rsidRPr="007A585D">
              <w:rPr>
                <w:b/>
              </w:rPr>
              <w:t>Хирургическая стоматология</w:t>
            </w:r>
          </w:p>
        </w:tc>
        <w:tc>
          <w:tcPr>
            <w:tcW w:w="1134" w:type="dxa"/>
            <w:shd w:val="clear" w:color="auto" w:fill="auto"/>
          </w:tcPr>
          <w:p w:rsidR="00774D2B" w:rsidRPr="007A585D" w:rsidRDefault="00774D2B" w:rsidP="003F0C1E">
            <w:pPr>
              <w:keepNext/>
              <w:keepLines/>
              <w:snapToGrid w:val="0"/>
              <w:contextualSpacing/>
              <w:jc w:val="center"/>
              <w:rPr>
                <w:lang w:eastAsia="ar-SA"/>
              </w:rPr>
            </w:pP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2.12. Сестринский процесс при операции удаления зуба.</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Показания и противопоказания к удалению зуба. Инструменты для удаления зубов. Положение медицинского персонала и пациента при операции удаления зуба. Особенности анестезии. Методики удаления зуба с помощью щипцов, элеваторов. Обработка раны после удаления зуба. Осложнения после операции удаления зуба и меры профилактики, неотложная помощь. Независимые, взаимозависимые, зависимые сестринские вмешательства. Неотложные состояния. Особенности сестринского процесса у детей, лиц пожилого и старческого возраста.</w:t>
            </w:r>
          </w:p>
        </w:tc>
        <w:tc>
          <w:tcPr>
            <w:tcW w:w="1134" w:type="dxa"/>
            <w:shd w:val="clear" w:color="auto" w:fill="auto"/>
          </w:tcPr>
          <w:p w:rsidR="00774D2B" w:rsidRPr="007A585D" w:rsidRDefault="00774D2B" w:rsidP="003F0C1E">
            <w:pPr>
              <w:keepNext/>
              <w:keepLines/>
              <w:contextualSpacing/>
              <w:jc w:val="cente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tabs>
                <w:tab w:val="center" w:pos="9740"/>
              </w:tabs>
              <w:contextualSpacing/>
              <w:jc w:val="both"/>
              <w:rPr>
                <w:snapToGrid w:val="0"/>
              </w:rPr>
            </w:pPr>
            <w:r w:rsidRPr="007A585D">
              <w:t xml:space="preserve">Мероприятия по подготовке к операции удаления зуба, подготовка пациента, инструментария, рук медицинского персонала. Этапы операции удаления зуба. Ассистирование врачу-стоматологу при операции удаления зуба. </w:t>
            </w:r>
          </w:p>
        </w:tc>
        <w:tc>
          <w:tcPr>
            <w:tcW w:w="1134" w:type="dxa"/>
            <w:shd w:val="clear" w:color="auto" w:fill="auto"/>
          </w:tcPr>
          <w:p w:rsidR="00774D2B" w:rsidRPr="007A585D" w:rsidRDefault="00774D2B" w:rsidP="003F0C1E">
            <w:pPr>
              <w:keepNext/>
              <w:keepLines/>
              <w:contextualSpacing/>
              <w:jc w:val="cente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2.13. Сестринский процесс при воспалительных заболеваниях челюстно-лицевой области.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Периодонтиты. Периоститы. Остеомиелиты. Околочелюстные абсцессы и флегмоны. Этиология. Клинические проявления. Осложнения. Проблемы пациентов. Современные методы диагностики и лечения. Оперативный доступ. Особенности анестезии. Независимые, взаимозависимые и зависимые сестринские вмешательства. Неотложная помощь, тактика медицинской сестры.Особенности сестринского процесса у детей, лиц пожилого и старческого возраста.Профилактика.</w:t>
            </w:r>
          </w:p>
        </w:tc>
        <w:tc>
          <w:tcPr>
            <w:tcW w:w="1134" w:type="dxa"/>
            <w:shd w:val="clear" w:color="auto" w:fill="auto"/>
          </w:tcPr>
          <w:p w:rsidR="00774D2B" w:rsidRPr="007A585D" w:rsidRDefault="00774D2B" w:rsidP="003F0C1E">
            <w:pPr>
              <w:keepNext/>
              <w:keepLines/>
              <w:contextualSpacing/>
              <w:jc w:val="cente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rPr>
                <w:snapToGrid w:val="0"/>
              </w:rPr>
            </w:pPr>
            <w:r w:rsidRPr="007A585D">
              <w:t xml:space="preserve">Сестринское обследование пациента с воспалительными заболеваниями челюстно-лицевой области. Выявление проблем пациентов. Подготовка пациента  к проведению дополнительных методов обследования. Подготовка инструментария и рук медицинского персонала для вскрытия поднадкостничного абсцесса и операции удаления зуба. Этапы операции. </w:t>
            </w:r>
          </w:p>
        </w:tc>
        <w:tc>
          <w:tcPr>
            <w:tcW w:w="1134" w:type="dxa"/>
            <w:shd w:val="clear" w:color="auto" w:fill="auto"/>
          </w:tcPr>
          <w:p w:rsidR="00774D2B" w:rsidRPr="007A585D" w:rsidRDefault="00774D2B" w:rsidP="003F0C1E">
            <w:pPr>
              <w:keepNext/>
              <w:keepLines/>
              <w:contextualSpacing/>
              <w:jc w:val="cente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2.14. Сестринский процесс при травмах челюстно-лицевой области.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Переломы и ранения нижней и верхней челюсти. Виды. Механизм переломов. Клинические проявления. Осложнения. Проблемы пациентов. Методы диагностики и лечения. Хирургические методы лечения переломов нижней челюсти Первая помощь при переломах и ранениях челюстно-лицевой области. Правила иммобилизации нижней челюсти Независимые, взаимозависимые и зависимые сестринские вмешательства. Особенности сестринского процесса у детей, лиц пожилого и старческого возраста.</w:t>
            </w:r>
          </w:p>
          <w:p w:rsidR="00774D2B" w:rsidRPr="007A585D" w:rsidRDefault="00774D2B" w:rsidP="003F0C1E">
            <w:pPr>
              <w:keepNext/>
              <w:keepLines/>
              <w:contextualSpacing/>
              <w:jc w:val="both"/>
            </w:pPr>
            <w:r w:rsidRPr="007A585D">
              <w:t>Вывихи нижней челюсти. Клинические проявления. Диагностика. Вправление нижней челюсти. Особенности сестринского процесса у детей, лиц пожилого и старческого возраста.</w:t>
            </w:r>
          </w:p>
        </w:tc>
        <w:tc>
          <w:tcPr>
            <w:tcW w:w="1134" w:type="dxa"/>
            <w:shd w:val="clear" w:color="auto" w:fill="auto"/>
          </w:tcPr>
          <w:p w:rsidR="00774D2B" w:rsidRPr="007A585D" w:rsidRDefault="00774D2B" w:rsidP="003F0C1E">
            <w:pPr>
              <w:keepNext/>
              <w:keepLines/>
              <w:contextualSpacing/>
              <w:jc w:val="cente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 xml:space="preserve">Сестринское обследование пациента с травмами челюстно-лицевой области. Выявление проблем пациента. Подготовка пациента к проведению дополнительных методов обследования. Мероприятия неотложной помощи, тактика медицинской сестры. Техника иммобилизации нижней челюсти у пациента. Ассистирование врачу-стоматологу. </w:t>
            </w:r>
          </w:p>
          <w:p w:rsidR="00774D2B" w:rsidRPr="007A585D" w:rsidRDefault="00774D2B" w:rsidP="003F0C1E">
            <w:pPr>
              <w:keepNext/>
              <w:keepLines/>
              <w:contextualSpacing/>
              <w:jc w:val="both"/>
            </w:pPr>
            <w:r w:rsidRPr="007A585D">
              <w:t xml:space="preserve">Рекомендации пациенту по уходу за полостью рта. </w:t>
            </w:r>
          </w:p>
          <w:p w:rsidR="00774D2B" w:rsidRPr="007A585D" w:rsidRDefault="00774D2B" w:rsidP="003F0C1E">
            <w:pPr>
              <w:keepNext/>
              <w:keepLines/>
              <w:tabs>
                <w:tab w:val="center" w:pos="9740"/>
              </w:tabs>
              <w:contextualSpacing/>
              <w:jc w:val="both"/>
              <w:rPr>
                <w:snapToGrid w:val="0"/>
              </w:rPr>
            </w:pPr>
            <w:r w:rsidRPr="007A585D">
              <w:t>Заполнение медицинской документации. Выписка рецептов.</w:t>
            </w:r>
          </w:p>
        </w:tc>
        <w:tc>
          <w:tcPr>
            <w:tcW w:w="1134" w:type="dxa"/>
            <w:shd w:val="clear" w:color="auto" w:fill="auto"/>
          </w:tcPr>
          <w:p w:rsidR="00774D2B" w:rsidRPr="007A585D" w:rsidRDefault="00774D2B" w:rsidP="003F0C1E">
            <w:pPr>
              <w:keepNext/>
              <w:keepLines/>
              <w:contextualSpacing/>
              <w:jc w:val="cente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lastRenderedPageBreak/>
              <w:t>Тема 2.15. Сестринский процесс при заболеваниях и повреждениях нервов челюстно-лицевой области.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Понятие о нейростоматологии. Невралгия тройничного и языко-глоточного нервов. Неврит тройничного и лицевого нервов. Этиология. Клинические проявления. Осложнения. Проблемы пациентов. Современные методы диагностики и лечения. Хирургические методы при комплексном лечении заболеваний. Независимые, взаимозависимые, зависимые сестринские вмешательства. Неотложные состояния. Тактика медицинской сестры при неотложных состояниях.Особенности сестринского процесса у детей, лиц пожилого и старческого возраста.Профилактика.</w:t>
            </w:r>
          </w:p>
        </w:tc>
        <w:tc>
          <w:tcPr>
            <w:tcW w:w="1134" w:type="dxa"/>
            <w:shd w:val="clear" w:color="auto" w:fill="auto"/>
          </w:tcPr>
          <w:p w:rsidR="00774D2B" w:rsidRPr="007A585D" w:rsidRDefault="00774D2B" w:rsidP="003F0C1E">
            <w:pPr>
              <w:keepNext/>
              <w:keepLines/>
              <w:contextualSpacing/>
              <w:jc w:val="cente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 xml:space="preserve">Сестринское обследование пациента при заболеваниях и повреждениях нервов челюстно-лицевой области. Выявление проблем пациента. Подготовка пациента к проведению дополнительных методов обследования. Участие медицинской сестры в проведении блокады тройничного нерва. Ассистирование врачу-стоматологу.Оформление документации. </w:t>
            </w:r>
          </w:p>
        </w:tc>
        <w:tc>
          <w:tcPr>
            <w:tcW w:w="1134" w:type="dxa"/>
            <w:shd w:val="clear" w:color="auto" w:fill="auto"/>
          </w:tcPr>
          <w:p w:rsidR="00774D2B" w:rsidRPr="007A585D" w:rsidRDefault="00774D2B" w:rsidP="003F0C1E">
            <w:pPr>
              <w:keepNext/>
              <w:keepLines/>
              <w:contextualSpacing/>
              <w:jc w:val="center"/>
            </w:pPr>
            <w:r w:rsidRPr="007A585D">
              <w:rPr>
                <w:lang w:eastAsia="ar-SA"/>
              </w:rPr>
              <w:t>2</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2.16. Сестринский процесс при заболеваниях слюнных желез.</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 xml:space="preserve">Острые и хронические воспалительные заболевания слюнных желез. Этиология. Клинические проявления. Осложнения. Проблемы пациентов. Современные методы диагностики и лечения. Хирургические методы при комплексном лечении заболеваний слюнных желез. Независимые, взаимозависимые, зависимые сестринские вмешательства. </w:t>
            </w:r>
          </w:p>
        </w:tc>
        <w:tc>
          <w:tcPr>
            <w:tcW w:w="1134" w:type="dxa"/>
            <w:shd w:val="clear" w:color="auto" w:fill="auto"/>
          </w:tcPr>
          <w:p w:rsidR="00774D2B" w:rsidRPr="007A585D" w:rsidRDefault="00774D2B" w:rsidP="003F0C1E">
            <w:pPr>
              <w:keepNext/>
              <w:keepLines/>
              <w:contextualSpacing/>
              <w:jc w:val="cente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pPr>
            <w:r w:rsidRPr="007A585D">
              <w:t>Сестринское обследование пациента с  заболеваниями слюнных желез. Выявление проблем пациентов. Подготовка пациента к проведению дополнительных методов обследования. Подготовка пациентов к сиалографии. Подготовка инструментария и рук медицинского персонала к оперативному лечению. Приготовление растворов к проведению новокаиновых блокад, промывание желез антибиотиками, антисептиками и ферментами. Ассистирование врачу-стоматологу.</w:t>
            </w:r>
          </w:p>
        </w:tc>
        <w:tc>
          <w:tcPr>
            <w:tcW w:w="1134" w:type="dxa"/>
            <w:shd w:val="clear" w:color="auto" w:fill="auto"/>
          </w:tcPr>
          <w:p w:rsidR="00774D2B" w:rsidRPr="007A585D" w:rsidRDefault="00774D2B" w:rsidP="003F0C1E">
            <w:pPr>
              <w:keepNext/>
              <w:keepLines/>
              <w:contextualSpacing/>
              <w:jc w:val="center"/>
            </w:pPr>
            <w:r w:rsidRPr="007A585D">
              <w:rPr>
                <w:lang w:eastAsia="ar-SA"/>
              </w:rPr>
              <w:t>2</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rPr>
            </w:pPr>
            <w:r w:rsidRPr="007A585D">
              <w:rPr>
                <w:i/>
              </w:rPr>
              <w:t>Тема 2.17. Сестринский процесс при новообразованиях челюстно-лицевой области.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Доброкачественные опухоли (кистозные образования, одонтогенные опухоли и опухолеподобные образования, доброкачественные опухоли мягких тканей, остеогенные опухоли челюстей). Этиология. Клинические проявления. Осложнения. Проблемы пациентов. Методы диагностики и лечения. Независимые, взаимозависимые и зависимые сестринские вмешательства.Неотложные состояния. Профилактика.Злокачественные опухоли челюстно-лицевой области. Этиология. Клиническое проявления. Стадии заболевания. Проблемы пациентов. Методы диагностики и лечения. Независимые, взаимозависимые и зависимые сестринские вмешательства.Профилактика.</w:t>
            </w:r>
          </w:p>
        </w:tc>
        <w:tc>
          <w:tcPr>
            <w:tcW w:w="1134" w:type="dxa"/>
            <w:shd w:val="clear" w:color="auto" w:fill="auto"/>
          </w:tcPr>
          <w:p w:rsidR="00774D2B" w:rsidRPr="007A585D" w:rsidRDefault="00774D2B" w:rsidP="003F0C1E">
            <w:pPr>
              <w:keepNext/>
              <w:keepLines/>
              <w:contextualSpacing/>
              <w:jc w:val="center"/>
            </w:pPr>
            <w:r w:rsidRPr="007A585D">
              <w:rPr>
                <w:lang w:eastAsia="ar-SA"/>
              </w:rPr>
              <w:t>1</w:t>
            </w:r>
          </w:p>
        </w:tc>
      </w:tr>
      <w:tr w:rsidR="007A585D" w:rsidRPr="007A585D" w:rsidTr="006D2F1B">
        <w:tc>
          <w:tcPr>
            <w:tcW w:w="1844" w:type="dxa"/>
            <w:vMerge/>
            <w:shd w:val="clear" w:color="auto" w:fill="auto"/>
          </w:tcPr>
          <w:p w:rsidR="00774D2B" w:rsidRPr="007A585D" w:rsidRDefault="00774D2B" w:rsidP="003F0C1E">
            <w:pPr>
              <w:keepNext/>
              <w:keepLines/>
              <w:contextualSpacing/>
              <w:rPr>
                <w:i/>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tabs>
                <w:tab w:val="center" w:pos="9740"/>
              </w:tabs>
              <w:contextualSpacing/>
              <w:jc w:val="both"/>
              <w:rPr>
                <w:snapToGrid w:val="0"/>
              </w:rPr>
            </w:pPr>
            <w:r w:rsidRPr="007A585D">
              <w:t>Сестринское обследование пациента при новообразованиях челюстно-лицевой области. Выявление проблем пациентов. Подготовка пациента к проведению дополнительных методов обследования. Приготовление инструментария для проведения цитологического исследования. Оформление направления для гистологического лабораторного исследования. Ассистирование врачу-стоматологу при проведении исследований. Оформление документации. Выписка рецептов.</w:t>
            </w:r>
          </w:p>
        </w:tc>
        <w:tc>
          <w:tcPr>
            <w:tcW w:w="1134" w:type="dxa"/>
            <w:shd w:val="clear" w:color="auto" w:fill="auto"/>
          </w:tcPr>
          <w:p w:rsidR="00774D2B" w:rsidRPr="007A585D" w:rsidRDefault="00774D2B" w:rsidP="003F0C1E">
            <w:pPr>
              <w:keepNext/>
              <w:keepLines/>
              <w:contextualSpacing/>
              <w:jc w:val="center"/>
            </w:pPr>
            <w:r w:rsidRPr="007A585D">
              <w:rPr>
                <w:lang w:eastAsia="ar-SA"/>
              </w:rPr>
              <w:t>2</w:t>
            </w:r>
          </w:p>
        </w:tc>
      </w:tr>
      <w:tr w:rsidR="007A585D" w:rsidRPr="007A585D" w:rsidTr="006D2F1B">
        <w:tc>
          <w:tcPr>
            <w:tcW w:w="1844" w:type="dxa"/>
            <w:shd w:val="clear" w:color="auto" w:fill="auto"/>
          </w:tcPr>
          <w:p w:rsidR="00774D2B" w:rsidRPr="007A585D" w:rsidRDefault="00774D2B" w:rsidP="003F0C1E">
            <w:pPr>
              <w:keepNext/>
              <w:keepLines/>
              <w:contextualSpacing/>
              <w:rPr>
                <w:i/>
                <w:snapToGrid w:val="0"/>
              </w:rPr>
            </w:pPr>
          </w:p>
        </w:tc>
        <w:tc>
          <w:tcPr>
            <w:tcW w:w="8221" w:type="dxa"/>
            <w:shd w:val="clear" w:color="auto" w:fill="auto"/>
          </w:tcPr>
          <w:p w:rsidR="00774D2B" w:rsidRPr="007A585D" w:rsidRDefault="00774D2B" w:rsidP="003F0C1E">
            <w:pPr>
              <w:pStyle w:val="a6"/>
              <w:keepNext/>
              <w:keepLines/>
              <w:ind w:left="0"/>
              <w:jc w:val="center"/>
              <w:rPr>
                <w:b/>
                <w:i/>
              </w:rPr>
            </w:pPr>
            <w:r w:rsidRPr="007A585D">
              <w:rPr>
                <w:b/>
              </w:rPr>
              <w:t>Ортопедическая стоматология</w:t>
            </w:r>
          </w:p>
        </w:tc>
        <w:tc>
          <w:tcPr>
            <w:tcW w:w="1134" w:type="dxa"/>
            <w:shd w:val="clear" w:color="auto" w:fill="auto"/>
          </w:tcPr>
          <w:p w:rsidR="00774D2B" w:rsidRPr="007A585D" w:rsidRDefault="00774D2B" w:rsidP="003F0C1E">
            <w:pPr>
              <w:keepNext/>
              <w:keepLines/>
              <w:snapToGrid w:val="0"/>
              <w:contextualSpacing/>
              <w:jc w:val="center"/>
              <w:rPr>
                <w:lang w:eastAsia="ar-SA"/>
              </w:rPr>
            </w:pP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snapToGrid w:val="0"/>
              </w:rPr>
            </w:pPr>
            <w:r w:rsidRPr="007A585D">
              <w:rPr>
                <w:i/>
                <w:snapToGrid w:val="0"/>
              </w:rPr>
              <w:lastRenderedPageBreak/>
              <w:t xml:space="preserve">Тема 2.18. </w:t>
            </w:r>
            <w:r w:rsidRPr="007A585D">
              <w:rPr>
                <w:i/>
              </w:rPr>
              <w:t>Организация работы отделения (кабинета) ортопедической стоматологии.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tabs>
                <w:tab w:val="left" w:pos="6360"/>
              </w:tabs>
              <w:contextualSpacing/>
              <w:jc w:val="both"/>
              <w:rPr>
                <w:snapToGrid w:val="0"/>
              </w:rPr>
            </w:pPr>
            <w:r w:rsidRPr="007A585D">
              <w:t xml:space="preserve">Нормативные документы, регламентирующие деятельность специалистов в области ортопедической стоматологии. Задачи, стоящие перед ортопедической   стоматологией, объем медицинской помощи, документация. Штат медицинского персонала, функциональные обязанности медицинской сестры отделения (кабинета) ортопедической стоматологии, основные качественные показатели работы.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shd w:val="clear" w:color="auto" w:fill="auto"/>
          </w:tcPr>
          <w:p w:rsidR="00774D2B" w:rsidRPr="007A585D" w:rsidRDefault="00774D2B" w:rsidP="003F0C1E">
            <w:pPr>
              <w:keepNext/>
              <w:keepLines/>
              <w:contextualSpacing/>
              <w:rPr>
                <w:i/>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pStyle w:val="a6"/>
              <w:keepNext/>
              <w:keepLines/>
              <w:ind w:left="0"/>
              <w:jc w:val="both"/>
              <w:rPr>
                <w:i/>
              </w:rPr>
            </w:pPr>
            <w:r w:rsidRPr="007A585D">
              <w:t xml:space="preserve">Структура и функции отделения (кабинета) ортопедической стоматологии, санитарно-гигиенические требования, режим работы. Штатное расписание.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val="restart"/>
            <w:shd w:val="clear" w:color="auto" w:fill="auto"/>
          </w:tcPr>
          <w:p w:rsidR="00774D2B" w:rsidRPr="007A585D" w:rsidRDefault="00774D2B" w:rsidP="003F0C1E">
            <w:pPr>
              <w:keepNext/>
              <w:keepLines/>
              <w:contextualSpacing/>
              <w:rPr>
                <w:i/>
                <w:snapToGrid w:val="0"/>
              </w:rPr>
            </w:pPr>
            <w:r w:rsidRPr="007A585D">
              <w:rPr>
                <w:i/>
                <w:snapToGrid w:val="0"/>
              </w:rPr>
              <w:t xml:space="preserve">Тема 2.19. </w:t>
            </w:r>
            <w:r w:rsidRPr="007A585D">
              <w:rPr>
                <w:i/>
              </w:rPr>
              <w:t>Сестринский процесс в ортопедической стоматологии.</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pPr>
            <w:r w:rsidRPr="007A585D">
              <w:t>Дефекты коронок зубов. Этиология. Клинические проявления. Осложнения. Проблемы пациентов. Диагностика. Протезирование дефектов коронок зубов вкладками. Протезирование коронки зуба искусственными коронками. Ортопедическое лечение при полном дефекте коронки зуба. Независимые, взаимозависимые, зависимые сестринские вмешательства. Особенности сестринского процесса у детей, при оказании помощи пациентам пожилого и старческого возраста Независимые, взаимозависимые, зависимые сестринские вмешательства. Особенности сестринского процесса у детей, при оказании помощи пациентам пожилого и старческого возраста. Профилактика.</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shd w:val="clear" w:color="auto" w:fill="auto"/>
          </w:tcPr>
          <w:p w:rsidR="00774D2B" w:rsidRPr="007A585D" w:rsidRDefault="00774D2B" w:rsidP="003F0C1E">
            <w:pPr>
              <w:keepNext/>
              <w:keepLines/>
              <w:contextualSpacing/>
              <w:rPr>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rPr>
                <w:spacing w:val="-6"/>
              </w:rPr>
            </w:pPr>
            <w:r w:rsidRPr="007A585D">
              <w:rPr>
                <w:spacing w:val="-6"/>
              </w:rPr>
              <w:t>Сестринское обследование пациента при дефектах коронок зуба и зубных рядов.</w:t>
            </w:r>
          </w:p>
          <w:p w:rsidR="00774D2B" w:rsidRPr="007A585D" w:rsidRDefault="00774D2B" w:rsidP="003F0C1E">
            <w:pPr>
              <w:keepNext/>
              <w:keepLines/>
              <w:contextualSpacing/>
              <w:jc w:val="both"/>
            </w:pPr>
            <w:r w:rsidRPr="007A585D">
              <w:t xml:space="preserve">Выявление проблем пациентов. Подготовка пациента к проведению дополнительных методов обследования. Приготовление инструментария к работе.Этапы ортопедического лечения. Ортопедическое лечение при полном дефекте коронки зуба. Участие медицинской сестры. Обучение пациентов пользованию протезами, уходу за съемными и несъемными протезами, уходу за полостью рта, рекомендации по питанию.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shd w:val="clear" w:color="auto" w:fill="auto"/>
          </w:tcPr>
          <w:p w:rsidR="00774D2B" w:rsidRPr="007A585D" w:rsidRDefault="00774D2B" w:rsidP="003F0C1E">
            <w:pPr>
              <w:keepNext/>
              <w:keepLines/>
              <w:contextualSpacing/>
              <w:rPr>
                <w:b/>
                <w:snapToGrid w:val="0"/>
              </w:rPr>
            </w:pPr>
          </w:p>
        </w:tc>
        <w:tc>
          <w:tcPr>
            <w:tcW w:w="8221" w:type="dxa"/>
            <w:shd w:val="clear" w:color="auto" w:fill="auto"/>
          </w:tcPr>
          <w:p w:rsidR="00774D2B" w:rsidRPr="007A585D" w:rsidRDefault="00774D2B" w:rsidP="003F0C1E">
            <w:pPr>
              <w:keepNext/>
              <w:keepLines/>
              <w:contextualSpacing/>
              <w:jc w:val="center"/>
              <w:rPr>
                <w:b/>
              </w:rPr>
            </w:pPr>
            <w:r w:rsidRPr="007A585D">
              <w:rPr>
                <w:b/>
              </w:rPr>
              <w:t>Стоматологическая помощь детям. Ортодонтия</w:t>
            </w:r>
          </w:p>
        </w:tc>
        <w:tc>
          <w:tcPr>
            <w:tcW w:w="1134" w:type="dxa"/>
            <w:shd w:val="clear" w:color="auto" w:fill="auto"/>
          </w:tcPr>
          <w:p w:rsidR="00774D2B" w:rsidRPr="007A585D" w:rsidRDefault="00774D2B" w:rsidP="003F0C1E">
            <w:pPr>
              <w:keepNext/>
              <w:keepLines/>
              <w:snapToGrid w:val="0"/>
              <w:contextualSpacing/>
              <w:jc w:val="center"/>
              <w:rPr>
                <w:lang w:eastAsia="ar-SA"/>
              </w:rPr>
            </w:pPr>
          </w:p>
        </w:tc>
      </w:tr>
      <w:tr w:rsidR="007A585D" w:rsidRPr="007A585D" w:rsidTr="006D2F1B">
        <w:tc>
          <w:tcPr>
            <w:tcW w:w="1844" w:type="dxa"/>
            <w:vMerge w:val="restart"/>
            <w:shd w:val="clear" w:color="auto" w:fill="auto"/>
          </w:tcPr>
          <w:p w:rsidR="00774D2B" w:rsidRPr="007A585D" w:rsidRDefault="00774D2B" w:rsidP="003F0C1E">
            <w:pPr>
              <w:keepNext/>
              <w:keepLines/>
              <w:tabs>
                <w:tab w:val="left" w:pos="6360"/>
              </w:tabs>
              <w:ind w:left="34" w:hanging="14"/>
              <w:contextualSpacing/>
              <w:jc w:val="both"/>
              <w:rPr>
                <w:i/>
                <w:snapToGrid w:val="0"/>
              </w:rPr>
            </w:pPr>
            <w:r w:rsidRPr="007A585D">
              <w:rPr>
                <w:i/>
                <w:snapToGrid w:val="0"/>
              </w:rPr>
              <w:t xml:space="preserve">Тема 2.20. </w:t>
            </w:r>
            <w:r w:rsidRPr="007A585D">
              <w:rPr>
                <w:bCs/>
                <w:i/>
              </w:rPr>
              <w:t xml:space="preserve">Стоматологическая помощь детям. </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pStyle w:val="21"/>
              <w:keepNext/>
              <w:keepLines/>
              <w:spacing w:after="0" w:line="240" w:lineRule="auto"/>
              <w:contextualSpacing/>
              <w:jc w:val="both"/>
              <w:rPr>
                <w:snapToGrid w:val="0"/>
              </w:rPr>
            </w:pPr>
            <w:r w:rsidRPr="007A585D">
              <w:rPr>
                <w:bCs/>
                <w:sz w:val="24"/>
                <w:szCs w:val="24"/>
              </w:rPr>
              <w:t xml:space="preserve">Зубочелюстные аномалии и их влияние на развитие и формирование организма. Аномалии отдельных зубов. Аномалии зубных рядов. Аномалии прикуса. Этиология. Диагностика. Осложнения. Проблемы пациентов. Методы комплексного лечения. Миогимнастика. Техника выполнения упражнений. Показания, противопоказания.  Профилактика вредных привычек. </w:t>
            </w:r>
          </w:p>
          <w:p w:rsidR="00774D2B" w:rsidRPr="007A585D" w:rsidRDefault="00774D2B" w:rsidP="003F0C1E">
            <w:pPr>
              <w:keepNext/>
              <w:keepLines/>
              <w:tabs>
                <w:tab w:val="left" w:pos="6360"/>
              </w:tabs>
              <w:ind w:left="6" w:hanging="6"/>
              <w:contextualSpacing/>
              <w:jc w:val="both"/>
              <w:rPr>
                <w:snapToGrid w:val="0"/>
              </w:rPr>
            </w:pP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shd w:val="clear" w:color="auto" w:fill="auto"/>
          </w:tcPr>
          <w:p w:rsidR="00774D2B" w:rsidRPr="007A585D" w:rsidRDefault="00774D2B" w:rsidP="003F0C1E">
            <w:pPr>
              <w:keepNext/>
              <w:keepLines/>
              <w:tabs>
                <w:tab w:val="left" w:pos="6360"/>
              </w:tabs>
              <w:ind w:left="34" w:hanging="14"/>
              <w:contextualSpacing/>
              <w:jc w:val="both"/>
              <w:rPr>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rPr>
                <w:b/>
              </w:rPr>
            </w:pPr>
            <w:r w:rsidRPr="007A585D">
              <w:rPr>
                <w:bCs/>
              </w:rPr>
              <w:t xml:space="preserve">Конструкции и механизм действия ортодонтической аппаратуры. </w:t>
            </w:r>
          </w:p>
          <w:p w:rsidR="00774D2B" w:rsidRPr="007A585D" w:rsidRDefault="00774D2B" w:rsidP="003F0C1E">
            <w:pPr>
              <w:pStyle w:val="21"/>
              <w:keepNext/>
              <w:keepLines/>
              <w:spacing w:after="0" w:line="240" w:lineRule="auto"/>
              <w:contextualSpacing/>
              <w:jc w:val="both"/>
              <w:rPr>
                <w:sz w:val="24"/>
                <w:szCs w:val="24"/>
              </w:rPr>
            </w:pPr>
            <w:r w:rsidRPr="007A585D">
              <w:rPr>
                <w:bCs/>
                <w:sz w:val="24"/>
                <w:szCs w:val="24"/>
              </w:rPr>
              <w:t xml:space="preserve">Независимые, взаимозависимые, зависимые сестринские вмешательства. </w:t>
            </w:r>
          </w:p>
          <w:p w:rsidR="00774D2B" w:rsidRPr="007A585D" w:rsidRDefault="00774D2B" w:rsidP="003F0C1E">
            <w:pPr>
              <w:pStyle w:val="21"/>
              <w:keepNext/>
              <w:keepLines/>
              <w:spacing w:after="0" w:line="240" w:lineRule="auto"/>
              <w:contextualSpacing/>
              <w:jc w:val="both"/>
              <w:rPr>
                <w:i/>
              </w:rPr>
            </w:pPr>
            <w:r w:rsidRPr="007A585D">
              <w:t>Врожденные расщелины губы и мягкого неба. Этиология. Клинические проявления. Осложнения. Проблемы пациентов. Диагностика. Комплексная терапия зубочелюстных аномалий.</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4</w:t>
            </w:r>
          </w:p>
        </w:tc>
      </w:tr>
      <w:tr w:rsidR="007A585D" w:rsidRPr="007A585D" w:rsidTr="006D2F1B">
        <w:tc>
          <w:tcPr>
            <w:tcW w:w="1844" w:type="dxa"/>
            <w:vMerge w:val="restart"/>
            <w:shd w:val="clear" w:color="auto" w:fill="auto"/>
          </w:tcPr>
          <w:p w:rsidR="00774D2B" w:rsidRPr="007A585D" w:rsidRDefault="00774D2B" w:rsidP="003F0C1E">
            <w:pPr>
              <w:keepNext/>
              <w:keepLines/>
              <w:tabs>
                <w:tab w:val="left" w:pos="6360"/>
              </w:tabs>
              <w:ind w:left="34" w:hanging="14"/>
              <w:contextualSpacing/>
              <w:jc w:val="both"/>
              <w:rPr>
                <w:i/>
                <w:snapToGrid w:val="0"/>
              </w:rPr>
            </w:pPr>
            <w:r w:rsidRPr="007A585D">
              <w:rPr>
                <w:i/>
                <w:snapToGrid w:val="0"/>
              </w:rPr>
              <w:t xml:space="preserve">Тема 2.21. </w:t>
            </w:r>
            <w:r w:rsidRPr="007A585D">
              <w:rPr>
                <w:bCs/>
                <w:i/>
              </w:rPr>
              <w:t>Ортодонтия.</w:t>
            </w:r>
          </w:p>
        </w:tc>
        <w:tc>
          <w:tcPr>
            <w:tcW w:w="8221" w:type="dxa"/>
            <w:shd w:val="clear" w:color="auto" w:fill="auto"/>
          </w:tcPr>
          <w:p w:rsidR="00774D2B" w:rsidRPr="007A585D" w:rsidRDefault="00774D2B" w:rsidP="003F0C1E">
            <w:pPr>
              <w:keepNext/>
              <w:keepLines/>
              <w:contextualSpacing/>
              <w:jc w:val="both"/>
            </w:pPr>
            <w:r w:rsidRPr="007A585D">
              <w:t xml:space="preserve">Содержание учебного материала: </w:t>
            </w:r>
            <w:r w:rsidRPr="007A585D">
              <w:rPr>
                <w:b/>
              </w:rPr>
              <w:t>лекции:</w:t>
            </w:r>
          </w:p>
          <w:p w:rsidR="00774D2B" w:rsidRPr="007A585D" w:rsidRDefault="00774D2B" w:rsidP="003F0C1E">
            <w:pPr>
              <w:keepNext/>
              <w:keepLines/>
              <w:contextualSpacing/>
              <w:jc w:val="both"/>
              <w:rPr>
                <w:b/>
              </w:rPr>
            </w:pPr>
            <w:r w:rsidRPr="007A585D">
              <w:t>Ортодонтическое, хирургическое, соматическое лечение.</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r w:rsidR="007A585D" w:rsidRPr="007A585D" w:rsidTr="006D2F1B">
        <w:tc>
          <w:tcPr>
            <w:tcW w:w="1844" w:type="dxa"/>
            <w:vMerge/>
            <w:shd w:val="clear" w:color="auto" w:fill="auto"/>
          </w:tcPr>
          <w:p w:rsidR="00774D2B" w:rsidRPr="007A585D" w:rsidRDefault="00774D2B" w:rsidP="003F0C1E">
            <w:pPr>
              <w:keepNext/>
              <w:keepLines/>
              <w:tabs>
                <w:tab w:val="left" w:pos="6360"/>
              </w:tabs>
              <w:ind w:left="34" w:hanging="14"/>
              <w:contextualSpacing/>
              <w:jc w:val="both"/>
              <w:rPr>
                <w:i/>
                <w:snapToGrid w:val="0"/>
              </w:rPr>
            </w:pP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rPr>
                <w:b/>
              </w:rPr>
            </w:pPr>
            <w:r w:rsidRPr="007A585D">
              <w:rPr>
                <w:bCs/>
              </w:rPr>
              <w:t xml:space="preserve">Сестринское обследование пациента при зубочелюстных аномалиях. </w:t>
            </w:r>
            <w:r w:rsidRPr="007A585D">
              <w:lastRenderedPageBreak/>
              <w:t xml:space="preserve">Выявление проблем пациентов. </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lastRenderedPageBreak/>
              <w:t>4</w:t>
            </w:r>
          </w:p>
        </w:tc>
      </w:tr>
      <w:tr w:rsidR="007A585D" w:rsidRPr="007A585D" w:rsidTr="006D2F1B">
        <w:tc>
          <w:tcPr>
            <w:tcW w:w="1844" w:type="dxa"/>
            <w:shd w:val="clear" w:color="auto" w:fill="auto"/>
          </w:tcPr>
          <w:p w:rsidR="00774D2B" w:rsidRPr="007A585D" w:rsidRDefault="00774D2B" w:rsidP="003F0C1E">
            <w:pPr>
              <w:keepNext/>
              <w:keepLines/>
              <w:tabs>
                <w:tab w:val="left" w:pos="6360"/>
              </w:tabs>
              <w:ind w:left="34" w:hanging="14"/>
              <w:contextualSpacing/>
              <w:jc w:val="both"/>
              <w:rPr>
                <w:i/>
                <w:snapToGrid w:val="0"/>
              </w:rPr>
            </w:pPr>
            <w:r w:rsidRPr="007A585D">
              <w:rPr>
                <w:i/>
                <w:snapToGrid w:val="0"/>
              </w:rPr>
              <w:lastRenderedPageBreak/>
              <w:t xml:space="preserve">Тема 2.22. </w:t>
            </w:r>
            <w:r w:rsidRPr="007A585D">
              <w:rPr>
                <w:i/>
              </w:rPr>
              <w:t>Роль медицинской сестры в лечении зубочелюстных аномалий.</w:t>
            </w:r>
          </w:p>
        </w:tc>
        <w:tc>
          <w:tcPr>
            <w:tcW w:w="8221" w:type="dxa"/>
            <w:shd w:val="clear" w:color="auto" w:fill="auto"/>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keepNext/>
              <w:keepLines/>
              <w:contextualSpacing/>
              <w:jc w:val="both"/>
              <w:rPr>
                <w:b/>
              </w:rPr>
            </w:pPr>
            <w:r w:rsidRPr="007A585D">
              <w:t>Подготовка пациента к проведению дополнительных методов обследования.</w:t>
            </w:r>
          </w:p>
        </w:tc>
        <w:tc>
          <w:tcPr>
            <w:tcW w:w="1134" w:type="dxa"/>
            <w:shd w:val="clear" w:color="auto" w:fill="auto"/>
          </w:tcPr>
          <w:p w:rsidR="00774D2B" w:rsidRPr="007A585D" w:rsidRDefault="00774D2B" w:rsidP="003F0C1E">
            <w:pPr>
              <w:keepNext/>
              <w:keepLines/>
              <w:snapToGrid w:val="0"/>
              <w:contextualSpacing/>
              <w:jc w:val="center"/>
              <w:rPr>
                <w:lang w:eastAsia="ar-SA"/>
              </w:rPr>
            </w:pPr>
            <w:r w:rsidRPr="007A585D">
              <w:rPr>
                <w:lang w:eastAsia="ar-SA"/>
              </w:rPr>
              <w:t>2</w:t>
            </w:r>
          </w:p>
        </w:tc>
      </w:tr>
    </w:tbl>
    <w:p w:rsidR="00774D2B" w:rsidRPr="007A585D" w:rsidRDefault="00774D2B" w:rsidP="00774D2B">
      <w:pPr>
        <w:ind w:left="851"/>
        <w:rPr>
          <w:b/>
        </w:rPr>
      </w:pPr>
      <w:r w:rsidRPr="007A585D">
        <w:rPr>
          <w:b/>
        </w:rPr>
        <w:t>3. МЕТОДИЧЕСКИЕ РЕКОМЕНДАЦИИ И ПОСОБИЯ ПО ИЗУЧЕНИЮ УЧЕБНОЙ ДИСЦИПЛИНЫ</w:t>
      </w:r>
    </w:p>
    <w:p w:rsidR="00774D2B" w:rsidRPr="007A585D" w:rsidRDefault="00774D2B" w:rsidP="00774D2B">
      <w:pPr>
        <w:pStyle w:val="a6"/>
        <w:rPr>
          <w:b/>
        </w:rPr>
      </w:pPr>
    </w:p>
    <w:p w:rsidR="00774D2B" w:rsidRPr="007A585D" w:rsidRDefault="00774D2B" w:rsidP="00774D2B">
      <w:pPr>
        <w:rPr>
          <w:b/>
        </w:rPr>
      </w:pPr>
      <w:r w:rsidRPr="007A585D">
        <w:rPr>
          <w:b/>
        </w:rPr>
        <w:t>3.1. Информационное обеспечение обучения</w:t>
      </w:r>
    </w:p>
    <w:p w:rsidR="00774D2B" w:rsidRPr="007A585D" w:rsidRDefault="00774D2B" w:rsidP="00774D2B">
      <w:pPr>
        <w:jc w:val="both"/>
      </w:pPr>
    </w:p>
    <w:p w:rsidR="00774D2B" w:rsidRPr="007A585D" w:rsidRDefault="00774D2B" w:rsidP="00774D2B">
      <w:pPr>
        <w:jc w:val="both"/>
        <w:rPr>
          <w:b/>
        </w:rPr>
      </w:pPr>
      <w:r w:rsidRPr="007A585D">
        <w:rPr>
          <w:b/>
        </w:rPr>
        <w:t>Основная литература</w:t>
      </w:r>
    </w:p>
    <w:p w:rsidR="00774D2B" w:rsidRPr="007A585D" w:rsidRDefault="00774D2B" w:rsidP="00774D2B">
      <w:pPr>
        <w:jc w:val="both"/>
      </w:pPr>
      <w:r w:rsidRPr="007A585D">
        <w:t>Т.П.Обуховец «Сестринское дело в терапии» /Феникс/ 2008 г.</w:t>
      </w:r>
    </w:p>
    <w:p w:rsidR="00774D2B" w:rsidRPr="007A585D" w:rsidRDefault="00774D2B" w:rsidP="00774D2B">
      <w:pPr>
        <w:jc w:val="both"/>
      </w:pPr>
      <w:r w:rsidRPr="007A585D">
        <w:t>В.П.Мицьо «Справочник участковой медсестры /Феникс /2007 г.</w:t>
      </w:r>
    </w:p>
    <w:p w:rsidR="00774D2B" w:rsidRPr="007A585D" w:rsidRDefault="00774D2B" w:rsidP="00774D2B">
      <w:pPr>
        <w:jc w:val="both"/>
      </w:pPr>
      <w:r w:rsidRPr="007A585D">
        <w:t>Ю.П.Никитина, Н.Л.Това «Энциклопедия медицинской сестры» ГЭОТАР-МЕД 2003г. Л.И.Кулешова, Е.В.Пустоветова Основы сестринского дела: Теория и практика Феникс 2008</w:t>
      </w:r>
    </w:p>
    <w:p w:rsidR="00774D2B" w:rsidRPr="007A585D" w:rsidRDefault="00774D2B" w:rsidP="00774D2B">
      <w:pPr>
        <w:jc w:val="both"/>
      </w:pPr>
      <w:r w:rsidRPr="007A585D">
        <w:t>Масленникова О.Б. Макарова М.М. стандарты практических манипуляций «ООО «Принтмастер» Тюмень  2007г.</w:t>
      </w:r>
    </w:p>
    <w:p w:rsidR="00774D2B" w:rsidRPr="007A585D" w:rsidRDefault="00774D2B" w:rsidP="00774D2B">
      <w:pPr>
        <w:jc w:val="both"/>
      </w:pPr>
      <w:r w:rsidRPr="007A585D">
        <w:t>А.И.Шпирна «Учебно-методическое пособие по основам сестринского дела» ВУНМЦ  2003г. Л.Г.Калигина, В.П. Смирнов «Основы сестринского дела»  ФГУ «ВУНМЦ Рсздрава»</w:t>
      </w:r>
    </w:p>
    <w:p w:rsidR="00774D2B" w:rsidRPr="007A585D" w:rsidRDefault="00774D2B" w:rsidP="00774D2B">
      <w:pPr>
        <w:jc w:val="both"/>
      </w:pPr>
      <w:r w:rsidRPr="007A585D">
        <w:t>В.В.Скворцов «Основы сестринского дела» Феникс 2008г.</w:t>
      </w:r>
    </w:p>
    <w:p w:rsidR="00774D2B" w:rsidRPr="007A585D" w:rsidRDefault="00774D2B" w:rsidP="00774D2B">
      <w:r w:rsidRPr="007A585D">
        <w:t>Т.Л.Усевич « Терапевтическая стоматология» Феникс 2005г.</w:t>
      </w:r>
    </w:p>
    <w:p w:rsidR="00774D2B" w:rsidRPr="007A585D" w:rsidRDefault="00774D2B" w:rsidP="00774D2B">
      <w:pPr>
        <w:jc w:val="both"/>
      </w:pPr>
      <w:r w:rsidRPr="007A585D">
        <w:rPr>
          <w:rStyle w:val="value"/>
        </w:rPr>
        <w:t>ЛевисонХ</w:t>
      </w:r>
      <w:hyperlink r:id="rId10" w:tgtFrame="_blank" w:history="1">
        <w:r w:rsidRPr="007A585D">
          <w:rPr>
            <w:rStyle w:val="af1"/>
            <w:bCs/>
            <w:color w:val="auto"/>
          </w:rPr>
          <w:t>Руководство для среднего медицинского персонала стоматологических клиник</w:t>
        </w:r>
      </w:hyperlink>
      <w:r w:rsidRPr="007A585D">
        <w:rPr>
          <w:rStyle w:val="value"/>
        </w:rPr>
        <w:t>МЕДпресс-информ2009г.</w:t>
      </w:r>
    </w:p>
    <w:p w:rsidR="00774D2B" w:rsidRPr="007A585D" w:rsidRDefault="00774D2B" w:rsidP="00774D2B">
      <w:pPr>
        <w:pStyle w:val="2"/>
        <w:spacing w:before="0" w:line="240" w:lineRule="auto"/>
        <w:rPr>
          <w:rFonts w:ascii="Times New Roman" w:hAnsi="Times New Roman"/>
          <w:b w:val="0"/>
          <w:color w:val="auto"/>
          <w:sz w:val="22"/>
          <w:szCs w:val="22"/>
        </w:rPr>
      </w:pPr>
      <w:r w:rsidRPr="007A585D">
        <w:rPr>
          <w:rFonts w:ascii="Times New Roman" w:hAnsi="Times New Roman"/>
          <w:b w:val="0"/>
          <w:color w:val="auto"/>
          <w:sz w:val="22"/>
          <w:szCs w:val="22"/>
        </w:rPr>
        <w:t xml:space="preserve">Орехова Л.Ю., Улитовский С.Б «Стоматология профилактическая» </w:t>
      </w:r>
    </w:p>
    <w:p w:rsidR="00774D2B" w:rsidRPr="007A585D" w:rsidRDefault="00774D2B" w:rsidP="00774D2B">
      <w:r w:rsidRPr="007A585D">
        <w:t xml:space="preserve"> ГОУ ВУНМЦ 2005г</w:t>
      </w:r>
    </w:p>
    <w:p w:rsidR="00774D2B" w:rsidRPr="007A585D" w:rsidRDefault="00953352" w:rsidP="00774D2B">
      <w:pPr>
        <w:keepNext/>
        <w:keepLines/>
        <w:rPr>
          <w:u w:val="single"/>
        </w:rPr>
      </w:pPr>
      <w:hyperlink r:id="rId11" w:tooltip="Основы профилактики стоматологических заболеваний. Учебное пособие" w:history="1">
        <w:r w:rsidR="00774D2B" w:rsidRPr="007A585D">
          <w:rPr>
            <w:rStyle w:val="af1"/>
            <w:color w:val="auto"/>
          </w:rPr>
          <w:t>Основы профилактики стоматологических заболеваний. Учебное пособие</w:t>
        </w:r>
      </w:hyperlink>
      <w:r w:rsidR="00774D2B" w:rsidRPr="007A585D">
        <w:rPr>
          <w:u w:val="single"/>
        </w:rPr>
        <w:t>  Ю. М. Максимовский, О. В. Сагина</w:t>
      </w:r>
    </w:p>
    <w:p w:rsidR="00774D2B" w:rsidRPr="007A585D" w:rsidRDefault="00774D2B" w:rsidP="00774D2B">
      <w:pPr>
        <w:pStyle w:val="2"/>
        <w:spacing w:before="0" w:line="240" w:lineRule="auto"/>
        <w:rPr>
          <w:rFonts w:ascii="Times New Roman" w:hAnsi="Times New Roman"/>
          <w:b w:val="0"/>
          <w:color w:val="auto"/>
        </w:rPr>
      </w:pPr>
      <w:r w:rsidRPr="007A585D">
        <w:rPr>
          <w:rFonts w:ascii="Times New Roman" w:hAnsi="Times New Roman"/>
          <w:b w:val="0"/>
          <w:color w:val="auto"/>
        </w:rPr>
        <w:t>Лебеденко И.Ю.</w:t>
      </w:r>
      <w:r w:rsidRPr="007A585D">
        <w:rPr>
          <w:rFonts w:ascii="Times New Roman" w:hAnsi="Times New Roman"/>
          <w:b w:val="0"/>
          <w:color w:val="auto"/>
        </w:rPr>
        <w:br/>
        <w:t>«</w:t>
      </w:r>
      <w:hyperlink r:id="rId12" w:history="1">
        <w:r w:rsidRPr="007A585D">
          <w:rPr>
            <w:rStyle w:val="af1"/>
            <w:rFonts w:ascii="Times New Roman" w:hAnsi="Times New Roman"/>
            <w:b w:val="0"/>
            <w:color w:val="auto"/>
          </w:rPr>
          <w:t>CAD/CAM технология реставрации зубов — CEREC</w:t>
        </w:r>
      </w:hyperlink>
      <w:r w:rsidRPr="007A585D">
        <w:rPr>
          <w:rFonts w:ascii="Times New Roman" w:hAnsi="Times New Roman"/>
          <w:b w:val="0"/>
          <w:color w:val="auto"/>
        </w:rPr>
        <w:t xml:space="preserve">» </w:t>
      </w:r>
    </w:p>
    <w:p w:rsidR="00774D2B" w:rsidRPr="007A585D" w:rsidRDefault="00774D2B" w:rsidP="00774D2B">
      <w:pPr>
        <w:pStyle w:val="2"/>
        <w:spacing w:before="0" w:line="240" w:lineRule="auto"/>
        <w:rPr>
          <w:rFonts w:ascii="Times New Roman" w:hAnsi="Times New Roman"/>
          <w:b w:val="0"/>
          <w:color w:val="auto"/>
          <w:sz w:val="24"/>
          <w:szCs w:val="24"/>
        </w:rPr>
      </w:pPr>
      <w:r w:rsidRPr="007A585D">
        <w:rPr>
          <w:rFonts w:ascii="Times New Roman" w:hAnsi="Times New Roman"/>
          <w:b w:val="0"/>
          <w:color w:val="auto"/>
        </w:rPr>
        <w:t>"Практическая медицина"2014г.</w:t>
      </w:r>
      <w:r w:rsidRPr="007A585D">
        <w:rPr>
          <w:rFonts w:ascii="Times New Roman" w:hAnsi="Times New Roman"/>
          <w:b w:val="0"/>
          <w:color w:val="auto"/>
          <w:sz w:val="24"/>
          <w:szCs w:val="24"/>
        </w:rPr>
        <w:t xml:space="preserve"> Расулов М.М., Ибрагимов Т. И., И. Ю. Лебеденко.</w:t>
      </w:r>
    </w:p>
    <w:p w:rsidR="00774D2B" w:rsidRPr="007A585D" w:rsidRDefault="00774D2B" w:rsidP="00774D2B">
      <w:pPr>
        <w:jc w:val="both"/>
      </w:pPr>
      <w:r w:rsidRPr="007A585D">
        <w:rPr>
          <w:rFonts w:cs="Times New Roman"/>
        </w:rPr>
        <w:t>«Зубопротезная техника «Учебник Медицинское информационное агентство (МИА) 2005г.</w:t>
      </w:r>
    </w:p>
    <w:p w:rsidR="00774D2B" w:rsidRPr="007A585D" w:rsidRDefault="00774D2B" w:rsidP="00774D2B">
      <w:pPr>
        <w:jc w:val="both"/>
      </w:pPr>
    </w:p>
    <w:p w:rsidR="00774D2B" w:rsidRPr="007A585D" w:rsidRDefault="00774D2B" w:rsidP="00774D2B">
      <w:pPr>
        <w:keepNext/>
        <w:keepLines/>
        <w:contextualSpacing/>
        <w:rPr>
          <w:b/>
        </w:rPr>
      </w:pPr>
      <w:r w:rsidRPr="007A585D">
        <w:rPr>
          <w:b/>
        </w:rPr>
        <w:t>Интернет-ресурсы</w:t>
      </w:r>
    </w:p>
    <w:p w:rsidR="00774D2B" w:rsidRPr="007A585D" w:rsidRDefault="00774D2B" w:rsidP="00774D2B">
      <w:pPr>
        <w:keepNext/>
        <w:keepLines/>
        <w:contextualSpacing/>
      </w:pPr>
      <w:r w:rsidRPr="007A585D">
        <w:t>http://www.rosminzdrav.ru</w:t>
      </w:r>
    </w:p>
    <w:p w:rsidR="00774D2B" w:rsidRPr="007A585D" w:rsidRDefault="00953352" w:rsidP="00774D2B">
      <w:pPr>
        <w:rPr>
          <w:rStyle w:val="af1"/>
          <w:color w:val="auto"/>
        </w:rPr>
      </w:pPr>
      <w:hyperlink r:id="rId13" w:history="1">
        <w:r w:rsidR="00774D2B" w:rsidRPr="007A585D">
          <w:rPr>
            <w:rStyle w:val="af1"/>
            <w:color w:val="auto"/>
          </w:rPr>
          <w:t>http://www.help-patient.ru/lpu/health_services</w:t>
        </w:r>
      </w:hyperlink>
      <w:r w:rsidR="00774D2B" w:rsidRPr="007A585D">
        <w:rPr>
          <w:rStyle w:val="af1"/>
          <w:color w:val="auto"/>
          <w:lang w:val="en-US"/>
        </w:rPr>
        <w:t>www</w:t>
      </w:r>
      <w:r w:rsidR="00774D2B" w:rsidRPr="007A585D">
        <w:rPr>
          <w:rStyle w:val="af1"/>
          <w:color w:val="auto"/>
        </w:rPr>
        <w:t>.</w:t>
      </w:r>
    </w:p>
    <w:p w:rsidR="00774D2B" w:rsidRPr="007A585D" w:rsidRDefault="00774D2B" w:rsidP="00774D2B">
      <w:pPr>
        <w:rPr>
          <w:rStyle w:val="af1"/>
          <w:color w:val="auto"/>
        </w:rPr>
      </w:pPr>
      <w:r w:rsidRPr="007A585D">
        <w:rPr>
          <w:rStyle w:val="af1"/>
          <w:color w:val="auto"/>
          <w:lang w:val="en-US"/>
        </w:rPr>
        <w:t>knigafund</w:t>
      </w:r>
      <w:r w:rsidRPr="007A585D">
        <w:rPr>
          <w:rStyle w:val="af1"/>
          <w:color w:val="auto"/>
        </w:rPr>
        <w:t>.</w:t>
      </w:r>
      <w:r w:rsidRPr="007A585D">
        <w:rPr>
          <w:rStyle w:val="af1"/>
          <w:color w:val="auto"/>
          <w:lang w:val="en-US"/>
        </w:rPr>
        <w:t>ru</w:t>
      </w:r>
    </w:p>
    <w:p w:rsidR="00774D2B" w:rsidRPr="007A585D" w:rsidRDefault="00774D2B" w:rsidP="00774D2B">
      <w:pPr>
        <w:rPr>
          <w:b/>
        </w:rPr>
      </w:pPr>
      <w:r w:rsidRPr="007A585D">
        <w:rPr>
          <w:b/>
        </w:rPr>
        <w:t>3.3. Кадровое обеспечение образовательного процесса.</w:t>
      </w:r>
    </w:p>
    <w:p w:rsidR="00774D2B" w:rsidRPr="007A585D" w:rsidRDefault="00774D2B" w:rsidP="00774D2B">
      <w:r w:rsidRPr="007A585D">
        <w:t>Требования к квалификации педагогических кадров: высшее медицинское образование по профильным специальностям «Стоматология» «Сестринское дело».</w:t>
      </w:r>
    </w:p>
    <w:p w:rsidR="00774D2B" w:rsidRPr="007A585D" w:rsidRDefault="00774D2B" w:rsidP="00774D2B">
      <w:pPr>
        <w:jc w:val="center"/>
        <w:rPr>
          <w:b/>
        </w:rPr>
      </w:pPr>
    </w:p>
    <w:p w:rsidR="00774D2B" w:rsidRPr="007A585D" w:rsidRDefault="00774D2B" w:rsidP="00774D2B">
      <w:pPr>
        <w:jc w:val="center"/>
        <w:rPr>
          <w:b/>
        </w:rPr>
      </w:pPr>
      <w:r w:rsidRPr="007A585D">
        <w:rPr>
          <w:b/>
        </w:rPr>
        <w:t>4.</w:t>
      </w:r>
      <w:r w:rsidRPr="007A585D">
        <w:rPr>
          <w:b/>
        </w:rPr>
        <w:tab/>
        <w:t xml:space="preserve">ФОРМЫ И МЕТОДЫ КОНТРОЛЯ ОСВОЕНИЯ МАТЕРИАЛА ПО УЧЕБНОЙ ДИСЦИПЛИНЫ </w:t>
      </w:r>
    </w:p>
    <w:p w:rsidR="00774D2B" w:rsidRPr="007A585D" w:rsidRDefault="00774D2B" w:rsidP="00774D2B">
      <w:pPr>
        <w:jc w:val="center"/>
        <w:rPr>
          <w:b/>
        </w:rPr>
      </w:pPr>
    </w:p>
    <w:p w:rsidR="00774D2B" w:rsidRPr="007A585D" w:rsidRDefault="00774D2B" w:rsidP="00774D2B">
      <w:pPr>
        <w:keepNext/>
        <w:keepLines/>
        <w:contextualSpacing/>
        <w:rPr>
          <w:b/>
          <w:bCs/>
          <w:kern w:val="32"/>
        </w:rPr>
      </w:pPr>
      <w:r w:rsidRPr="007A585D">
        <w:rPr>
          <w:b/>
        </w:rPr>
        <w:t xml:space="preserve">4.1 </w:t>
      </w:r>
      <w:r w:rsidRPr="007A585D">
        <w:rPr>
          <w:b/>
          <w:bCs/>
          <w:kern w:val="32"/>
        </w:rPr>
        <w:t>КОНТРОЛЬ И ОЦЕНКА РЕЗУЛЬТАТОВ ОСВОЕНИЯ ДИСЦИПЛИНЫ</w:t>
      </w:r>
    </w:p>
    <w:p w:rsidR="00774D2B" w:rsidRPr="007A585D" w:rsidRDefault="00774D2B" w:rsidP="00774D2B">
      <w:pPr>
        <w:jc w:val="both"/>
      </w:pPr>
      <w:r w:rsidRPr="007A585D">
        <w:t xml:space="preserve">По окончании изучения учебной дисциплины «Инфекционная безопасность и инфекционный контроль» слушатели сдают зачет в форме собеседования (вопросы на усмотрение преподавателя), тестирование (см. приложение папка КОСы №1-7) </w:t>
      </w:r>
    </w:p>
    <w:p w:rsidR="00774D2B" w:rsidRPr="007A585D" w:rsidRDefault="00774D2B" w:rsidP="00774D2B">
      <w:pPr>
        <w:keepNext/>
        <w:keepLines/>
        <w:contextualSpacing/>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center"/>
        <w:rPr>
          <w:b/>
        </w:rPr>
      </w:pPr>
      <w:r w:rsidRPr="007A585D">
        <w:rPr>
          <w:b/>
        </w:rPr>
        <w:lastRenderedPageBreak/>
        <w:t>Частное учреждение  дополнительного профессионального образования</w:t>
      </w:r>
    </w:p>
    <w:p w:rsidR="00774D2B" w:rsidRPr="007A585D" w:rsidRDefault="00774D2B" w:rsidP="00774D2B">
      <w:pPr>
        <w:jc w:val="center"/>
        <w:rPr>
          <w:b/>
        </w:rPr>
      </w:pPr>
      <w:r w:rsidRPr="007A585D">
        <w:rPr>
          <w:b/>
        </w:rPr>
        <w:t>«Флоренс»</w:t>
      </w: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sectPr w:rsidR="00774D2B" w:rsidRPr="007A585D" w:rsidSect="003F0C1E">
          <w:pgSz w:w="11906" w:h="16838"/>
          <w:pgMar w:top="1134" w:right="566" w:bottom="1134" w:left="993" w:header="708" w:footer="708" w:gutter="0"/>
          <w:cols w:space="708"/>
          <w:docGrid w:linePitch="360"/>
        </w:sectPr>
      </w:pPr>
    </w:p>
    <w:p w:rsidR="00774D2B" w:rsidRPr="007A585D" w:rsidRDefault="00774D2B" w:rsidP="00774D2B">
      <w:pPr>
        <w:rPr>
          <w:b/>
          <w:bCs/>
        </w:rPr>
      </w:pPr>
    </w:p>
    <w:tbl>
      <w:tblPr>
        <w:tblpPr w:leftFromText="180" w:rightFromText="180" w:vertAnchor="text" w:horzAnchor="margin" w:tblpX="-176" w:tblpY="-17"/>
        <w:tblW w:w="9775" w:type="dxa"/>
        <w:tblLook w:val="04A0"/>
      </w:tblPr>
      <w:tblGrid>
        <w:gridCol w:w="4126"/>
        <w:gridCol w:w="2283"/>
        <w:gridCol w:w="3366"/>
      </w:tblGrid>
      <w:tr w:rsidR="007A585D" w:rsidRPr="007A585D" w:rsidTr="003F0C1E">
        <w:tc>
          <w:tcPr>
            <w:tcW w:w="4627" w:type="dxa"/>
          </w:tcPr>
          <w:p w:rsidR="00774D2B" w:rsidRPr="007A585D" w:rsidRDefault="00774D2B" w:rsidP="007A585D">
            <w:pPr>
              <w:pStyle w:val="Standard"/>
              <w:overflowPunct w:val="0"/>
              <w:autoSpaceDE w:val="0"/>
              <w:snapToGrid w:val="0"/>
              <w:ind w:hanging="142"/>
              <w:rPr>
                <w:rFonts w:eastAsia="Times New Roman" w:cs="Times New Roman"/>
                <w:lang w:eastAsia="ru-RU"/>
              </w:rPr>
            </w:pPr>
            <w:r w:rsidRPr="007A585D">
              <w:rPr>
                <w:rFonts w:eastAsia="Times New Roman" w:cs="Times New Roman"/>
                <w:lang w:eastAsia="ru-RU"/>
              </w:rPr>
              <w:t>Утверждено</w:t>
            </w:r>
          </w:p>
          <w:p w:rsidR="00774D2B" w:rsidRPr="007A585D" w:rsidRDefault="00774D2B" w:rsidP="007A585D">
            <w:pPr>
              <w:pStyle w:val="Standard"/>
              <w:overflowPunct w:val="0"/>
              <w:autoSpaceDE w:val="0"/>
              <w:ind w:hanging="142"/>
              <w:rPr>
                <w:rFonts w:eastAsia="Times New Roman" w:cs="Times New Roman"/>
                <w:lang w:eastAsia="ru-RU"/>
              </w:rPr>
            </w:pPr>
            <w:r w:rsidRPr="007A585D">
              <w:rPr>
                <w:rFonts w:eastAsia="Times New Roman" w:cs="Times New Roman"/>
                <w:lang w:eastAsia="ru-RU"/>
              </w:rPr>
              <w:t>педагогическим советом</w:t>
            </w:r>
          </w:p>
          <w:p w:rsidR="00774D2B" w:rsidRPr="007A585D" w:rsidRDefault="007A585D" w:rsidP="007A585D">
            <w:pPr>
              <w:pStyle w:val="Standard"/>
              <w:overflowPunct w:val="0"/>
              <w:autoSpaceDE w:val="0"/>
              <w:ind w:hanging="284"/>
              <w:rPr>
                <w:rFonts w:eastAsia="Times New Roman" w:cs="Times New Roman"/>
                <w:lang w:eastAsia="ru-RU"/>
              </w:rPr>
            </w:pPr>
            <w:r>
              <w:rPr>
                <w:rFonts w:eastAsia="Times New Roman" w:cs="Times New Roman"/>
                <w:lang w:eastAsia="ru-RU"/>
              </w:rPr>
              <w:t>Ппротокол  от  09.01.202</w:t>
            </w:r>
            <w:r w:rsidR="00F90365">
              <w:rPr>
                <w:rFonts w:eastAsia="Times New Roman" w:cs="Times New Roman"/>
                <w:lang w:eastAsia="ru-RU"/>
              </w:rPr>
              <w:t>5</w:t>
            </w:r>
            <w:r>
              <w:rPr>
                <w:rFonts w:eastAsia="Times New Roman" w:cs="Times New Roman"/>
                <w:lang w:eastAsia="ru-RU"/>
              </w:rPr>
              <w:t>г. №</w:t>
            </w:r>
            <w:r w:rsidR="00774D2B" w:rsidRPr="007A585D">
              <w:rPr>
                <w:rFonts w:eastAsia="Times New Roman" w:cs="Times New Roman"/>
                <w:lang w:eastAsia="ru-RU"/>
              </w:rPr>
              <w:t>1</w:t>
            </w:r>
          </w:p>
          <w:p w:rsidR="00774D2B" w:rsidRPr="007A585D" w:rsidRDefault="00774D2B" w:rsidP="003F0C1E">
            <w:pPr>
              <w:pStyle w:val="Standard"/>
              <w:overflowPunct w:val="0"/>
              <w:autoSpaceDE w:val="0"/>
              <w:rPr>
                <w:rFonts w:eastAsia="Times New Roman" w:cs="Times New Roman"/>
                <w:highlight w:val="yellow"/>
                <w:lang w:eastAsia="ru-RU"/>
              </w:rPr>
            </w:pPr>
          </w:p>
        </w:tc>
        <w:tc>
          <w:tcPr>
            <w:tcW w:w="2711" w:type="dxa"/>
          </w:tcPr>
          <w:p w:rsidR="00774D2B" w:rsidRPr="007A585D" w:rsidRDefault="00774D2B" w:rsidP="003F0C1E">
            <w:pPr>
              <w:pStyle w:val="Standard"/>
              <w:overflowPunct w:val="0"/>
              <w:autoSpaceDE w:val="0"/>
              <w:rPr>
                <w:rFonts w:eastAsia="Times New Roman" w:cs="Times New Roman"/>
                <w:highlight w:val="yellow"/>
                <w:lang w:eastAsia="ru-RU"/>
              </w:rPr>
            </w:pPr>
          </w:p>
          <w:p w:rsidR="00774D2B" w:rsidRPr="007A585D" w:rsidRDefault="00774D2B" w:rsidP="003F0C1E">
            <w:pPr>
              <w:pStyle w:val="Standard"/>
              <w:overflowPunct w:val="0"/>
              <w:autoSpaceDE w:val="0"/>
              <w:rPr>
                <w:rFonts w:eastAsia="Times New Roman" w:cs="Times New Roman"/>
                <w:highlight w:val="yellow"/>
                <w:lang w:eastAsia="ru-RU"/>
              </w:rPr>
            </w:pPr>
          </w:p>
          <w:p w:rsidR="00774D2B" w:rsidRPr="007A585D" w:rsidRDefault="00774D2B" w:rsidP="003F0C1E">
            <w:pPr>
              <w:pStyle w:val="Standard"/>
              <w:overflowPunct w:val="0"/>
              <w:autoSpaceDE w:val="0"/>
              <w:rPr>
                <w:rFonts w:eastAsia="Times New Roman" w:cs="Times New Roman"/>
                <w:highlight w:val="yellow"/>
                <w:lang w:eastAsia="ru-RU"/>
              </w:rPr>
            </w:pPr>
          </w:p>
          <w:p w:rsidR="00774D2B" w:rsidRPr="007A585D" w:rsidRDefault="00774D2B" w:rsidP="003F0C1E">
            <w:pPr>
              <w:pStyle w:val="Standard"/>
              <w:overflowPunct w:val="0"/>
              <w:autoSpaceDE w:val="0"/>
              <w:rPr>
                <w:rFonts w:eastAsia="Times New Roman" w:cs="Times New Roman"/>
                <w:highlight w:val="yellow"/>
                <w:lang w:eastAsia="ru-RU"/>
              </w:rPr>
            </w:pPr>
          </w:p>
          <w:p w:rsidR="00774D2B" w:rsidRPr="007A585D" w:rsidRDefault="00774D2B" w:rsidP="003F0C1E">
            <w:pPr>
              <w:pStyle w:val="Standard"/>
              <w:overflowPunct w:val="0"/>
              <w:autoSpaceDE w:val="0"/>
              <w:rPr>
                <w:rFonts w:eastAsia="Times New Roman" w:cs="Times New Roman"/>
                <w:highlight w:val="yellow"/>
                <w:lang w:eastAsia="ar-SA"/>
              </w:rPr>
            </w:pPr>
          </w:p>
        </w:tc>
        <w:tc>
          <w:tcPr>
            <w:tcW w:w="2437" w:type="dxa"/>
          </w:tcPr>
          <w:p w:rsidR="00774D2B" w:rsidRPr="007A585D" w:rsidRDefault="00F90365" w:rsidP="003F0C1E">
            <w:pPr>
              <w:pStyle w:val="Standard"/>
              <w:overflowPunct w:val="0"/>
              <w:autoSpaceDE w:val="0"/>
              <w:rPr>
                <w:rFonts w:eastAsia="Times New Roman" w:cs="Times New Roman"/>
                <w:highlight w:val="yellow"/>
                <w:lang w:eastAsia="ar-SA"/>
              </w:rPr>
            </w:pPr>
            <w:r w:rsidRPr="00F90365">
              <w:rPr>
                <w:rFonts w:eastAsia="Times New Roman" w:cs="Times New Roman"/>
                <w:noProof/>
                <w:lang w:eastAsia="ru-RU" w:bidi="ar-SA"/>
              </w:rPr>
              <w:drawing>
                <wp:inline distT="0" distB="0" distL="0" distR="0">
                  <wp:extent cx="1990725" cy="1409700"/>
                  <wp:effectExtent l="0" t="0" r="9525" b="0"/>
                  <wp:docPr id="2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tc>
      </w:tr>
    </w:tbl>
    <w:p w:rsidR="00774D2B" w:rsidRPr="007A585D" w:rsidRDefault="00774D2B" w:rsidP="00774D2B"/>
    <w:p w:rsidR="00774D2B" w:rsidRPr="007A585D" w:rsidRDefault="00774D2B" w:rsidP="00774D2B"/>
    <w:p w:rsidR="00774D2B" w:rsidRPr="007A585D" w:rsidRDefault="00774D2B" w:rsidP="00774D2B"/>
    <w:p w:rsidR="00774D2B" w:rsidRPr="007A585D" w:rsidRDefault="00774D2B" w:rsidP="00774D2B">
      <w:pPr>
        <w:rPr>
          <w:b/>
        </w:rPr>
        <w:sectPr w:rsidR="00774D2B" w:rsidRPr="007A585D" w:rsidSect="003F0C1E">
          <w:type w:val="continuous"/>
          <w:pgSz w:w="11906" w:h="16838"/>
          <w:pgMar w:top="1134" w:right="850" w:bottom="1134" w:left="1701" w:header="708" w:footer="708" w:gutter="0"/>
          <w:cols w:num="2" w:space="708"/>
          <w:docGrid w:linePitch="360"/>
        </w:sect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pStyle w:val="Standard"/>
        <w:overflowPunct w:val="0"/>
        <w:autoSpaceDE w:val="0"/>
        <w:jc w:val="center"/>
        <w:rPr>
          <w:rFonts w:eastAsia="Times New Roman" w:cs="Times New Roman"/>
          <w:b/>
          <w:lang w:eastAsia="ru-RU"/>
        </w:rPr>
      </w:pPr>
      <w:r w:rsidRPr="007A585D">
        <w:rPr>
          <w:rFonts w:eastAsia="Times New Roman" w:cs="Times New Roman"/>
          <w:b/>
          <w:lang w:eastAsia="ru-RU"/>
        </w:rPr>
        <w:t>РАБОЧАЯ ПРОГРАММА</w:t>
      </w:r>
    </w:p>
    <w:p w:rsidR="00774D2B" w:rsidRPr="007A585D" w:rsidRDefault="00774D2B" w:rsidP="00774D2B">
      <w:pPr>
        <w:pStyle w:val="Standard"/>
        <w:overflowPunct w:val="0"/>
        <w:autoSpaceDE w:val="0"/>
        <w:jc w:val="center"/>
        <w:rPr>
          <w:rFonts w:eastAsia="Times New Roman" w:cs="Times New Roman"/>
          <w:b/>
          <w:lang w:eastAsia="ru-RU"/>
        </w:rPr>
      </w:pPr>
    </w:p>
    <w:p w:rsidR="00774D2B" w:rsidRPr="007A585D" w:rsidRDefault="00774D2B" w:rsidP="00774D2B">
      <w:pPr>
        <w:jc w:val="center"/>
        <w:rPr>
          <w:b/>
        </w:rPr>
      </w:pPr>
      <w:r w:rsidRPr="007A585D">
        <w:rPr>
          <w:b/>
        </w:rPr>
        <w:t>учебной дисциплины дополнительной образовательной программы</w:t>
      </w:r>
    </w:p>
    <w:p w:rsidR="00774D2B" w:rsidRPr="007A585D" w:rsidRDefault="00774D2B" w:rsidP="00774D2B">
      <w:pPr>
        <w:jc w:val="center"/>
        <w:rPr>
          <w:b/>
        </w:rPr>
      </w:pPr>
      <w:r w:rsidRPr="007A585D">
        <w:rPr>
          <w:b/>
        </w:rPr>
        <w:t>03 «Инфекционная безопасность и инфекционный контроль»</w:t>
      </w:r>
    </w:p>
    <w:p w:rsidR="00774D2B" w:rsidRPr="007A585D" w:rsidRDefault="00774D2B" w:rsidP="00774D2B">
      <w:pPr>
        <w:pStyle w:val="a6"/>
        <w:ind w:left="0"/>
        <w:jc w:val="center"/>
        <w:rPr>
          <w:b/>
        </w:rPr>
      </w:pPr>
      <w:r w:rsidRPr="007A585D">
        <w:rPr>
          <w:b/>
        </w:rPr>
        <w:t>Цикл: «Сестринское дело в стоматологии»</w:t>
      </w:r>
    </w:p>
    <w:p w:rsidR="00774D2B" w:rsidRPr="007A585D" w:rsidRDefault="00774D2B" w:rsidP="00774D2B">
      <w:pPr>
        <w:pStyle w:val="a6"/>
        <w:ind w:left="0"/>
        <w:jc w:val="center"/>
        <w:rPr>
          <w:b/>
        </w:rPr>
      </w:pPr>
      <w:r w:rsidRPr="007A585D">
        <w:rPr>
          <w:b/>
        </w:rPr>
        <w:t>Специальность: Сестринское дело</w:t>
      </w:r>
    </w:p>
    <w:p w:rsidR="00774D2B" w:rsidRPr="007A585D" w:rsidRDefault="00774D2B" w:rsidP="00774D2B">
      <w:pPr>
        <w:pStyle w:val="a6"/>
        <w:ind w:left="0"/>
        <w:jc w:val="center"/>
      </w:pPr>
    </w:p>
    <w:p w:rsidR="00774D2B" w:rsidRPr="007A585D" w:rsidRDefault="00774D2B" w:rsidP="00774D2B">
      <w:pPr>
        <w:jc w:val="center"/>
      </w:pPr>
    </w:p>
    <w:p w:rsidR="00774D2B" w:rsidRPr="007A585D" w:rsidRDefault="00774D2B" w:rsidP="00774D2B">
      <w:pPr>
        <w:jc w:val="center"/>
        <w:rPr>
          <w:b/>
        </w:rPr>
      </w:pPr>
    </w:p>
    <w:p w:rsidR="00774D2B" w:rsidRPr="007A585D" w:rsidRDefault="00774D2B" w:rsidP="00774D2B">
      <w:pPr>
        <w:rPr>
          <w:b/>
        </w:rPr>
      </w:pPr>
    </w:p>
    <w:p w:rsidR="00774D2B" w:rsidRPr="007A585D" w:rsidRDefault="00774D2B" w:rsidP="00774D2B">
      <w:r w:rsidRPr="007A585D">
        <w:t>Обязательная учебная нагрузка слушателей - 12 ч.</w:t>
      </w:r>
      <w:r w:rsidRPr="007A585D">
        <w:tab/>
      </w:r>
    </w:p>
    <w:p w:rsidR="00774D2B" w:rsidRPr="007A585D" w:rsidRDefault="00774D2B" w:rsidP="00774D2B">
      <w:r w:rsidRPr="007A585D">
        <w:tab/>
      </w:r>
    </w:p>
    <w:p w:rsidR="00774D2B" w:rsidRPr="007A585D" w:rsidRDefault="00774D2B" w:rsidP="00774D2B">
      <w:r w:rsidRPr="007A585D">
        <w:t>в том числе, ч.:</w:t>
      </w:r>
      <w:r w:rsidRPr="007A585D">
        <w:tab/>
      </w:r>
    </w:p>
    <w:p w:rsidR="00774D2B" w:rsidRPr="007A585D" w:rsidRDefault="00774D2B" w:rsidP="00774D2B">
      <w:r w:rsidRPr="007A585D">
        <w:t>теоретическое обучение  - 8 ч.</w:t>
      </w:r>
      <w:r w:rsidRPr="007A585D">
        <w:tab/>
      </w:r>
    </w:p>
    <w:p w:rsidR="00774D2B" w:rsidRPr="007A585D" w:rsidRDefault="00774D2B" w:rsidP="00774D2B">
      <w:r w:rsidRPr="007A585D">
        <w:t>практические занятия  - 4 ч.</w:t>
      </w:r>
      <w:r w:rsidRPr="007A585D">
        <w:tab/>
      </w:r>
    </w:p>
    <w:p w:rsidR="00774D2B" w:rsidRPr="007A585D" w:rsidRDefault="00774D2B" w:rsidP="00774D2B">
      <w:r w:rsidRPr="007A585D">
        <w:tab/>
      </w:r>
    </w:p>
    <w:p w:rsidR="00774D2B" w:rsidRPr="007A585D" w:rsidRDefault="00774D2B" w:rsidP="00774D2B">
      <w:pPr>
        <w:jc w:val="center"/>
      </w:pPr>
      <w:r w:rsidRPr="007A585D">
        <w:tab/>
      </w: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jc w:val="center"/>
        <w:rPr>
          <w:b/>
        </w:rPr>
      </w:pPr>
      <w:r w:rsidRPr="007A585D">
        <w:rPr>
          <w:b/>
        </w:rPr>
        <w:t>Нижневартовск 20</w:t>
      </w:r>
      <w:r w:rsidR="007A585D">
        <w:rPr>
          <w:b/>
        </w:rPr>
        <w:t>2</w:t>
      </w:r>
      <w:r w:rsidR="00F90365">
        <w:rPr>
          <w:b/>
        </w:rPr>
        <w:t>5</w:t>
      </w:r>
      <w:r w:rsidR="007A585D">
        <w:rPr>
          <w:b/>
        </w:rPr>
        <w:t>г.</w:t>
      </w:r>
    </w:p>
    <w:p w:rsidR="00774D2B" w:rsidRPr="007A585D" w:rsidRDefault="00774D2B" w:rsidP="00774D2B"/>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 w:rsidR="00774D2B" w:rsidRPr="007A585D" w:rsidRDefault="00774D2B" w:rsidP="00774D2B">
      <w:pPr>
        <w:rPr>
          <w:b/>
        </w:rPr>
      </w:pPr>
      <w:r w:rsidRPr="007A585D">
        <w:rPr>
          <w:b/>
        </w:rPr>
        <w:t>Составители программы:</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r w:rsidRPr="007A585D">
        <w:rPr>
          <w:b/>
        </w:rPr>
        <w:t xml:space="preserve">Данилова Юлия Михайловна, </w:t>
      </w:r>
      <w:r w:rsidRPr="007A585D">
        <w:t xml:space="preserve">преподаватель, </w:t>
      </w:r>
    </w:p>
    <w:p w:rsidR="00774D2B" w:rsidRPr="007A585D" w:rsidRDefault="00774D2B" w:rsidP="00774D2B">
      <w:r w:rsidRPr="007A585D">
        <w:t>главный специалист - эксперт в Территориальном</w:t>
      </w:r>
    </w:p>
    <w:p w:rsidR="00774D2B" w:rsidRPr="007A585D" w:rsidRDefault="00774D2B" w:rsidP="00774D2B">
      <w:pPr>
        <w:rPr>
          <w:b/>
        </w:rPr>
      </w:pPr>
      <w:r w:rsidRPr="007A585D">
        <w:t>отделе Управления Роспотребнадзора по ХМАО-Югре</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Пояснительная записка</w:t>
      </w:r>
    </w:p>
    <w:p w:rsidR="00774D2B" w:rsidRPr="007A585D" w:rsidRDefault="00774D2B" w:rsidP="00774D2B">
      <w:pPr>
        <w:rPr>
          <w:b/>
        </w:rPr>
      </w:pPr>
    </w:p>
    <w:p w:rsidR="00774D2B" w:rsidRPr="007A585D" w:rsidRDefault="00774D2B" w:rsidP="00774D2B">
      <w:pPr>
        <w:jc w:val="both"/>
      </w:pPr>
      <w:r w:rsidRPr="007A585D">
        <w:t xml:space="preserve">                    Актуальность проблемы инфекционной безопасности и инфекционного контроля  для практического здравоохранения в  РФ и во всем мире остается очевидной. Процессы Инфекционного контроля в ЛПУ, соблюдение мер инфекционной безопасности, дезинфекции и стерилизации остаются актуальными, и посей день. Все это требует от   палатных медицинских сестер высоких профессиональных знаний, умений и практических навыков в своей работе. Четкое соблюдение инфекционной безопасности и проведение инфекционного контроля обеспечит должную профилактику внутрибольничных инфекций.. Всего учебных часов по программе – 12 часа, из них теоретических – 8 часа, практических – 4 часа. Рабочая программа учебной дисциплины 03. «Инфекционная безопасность и инфекционный контроль»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jc w:val="both"/>
        <w:rPr>
          <w:b/>
        </w:rPr>
      </w:pPr>
    </w:p>
    <w:p w:rsidR="00774D2B" w:rsidRPr="007A585D" w:rsidRDefault="00774D2B" w:rsidP="00774D2B">
      <w:pPr>
        <w:jc w:val="both"/>
        <w:rPr>
          <w:b/>
        </w:rPr>
      </w:pPr>
    </w:p>
    <w:p w:rsidR="00774D2B" w:rsidRPr="007A585D" w:rsidRDefault="00774D2B" w:rsidP="00774D2B">
      <w:pPr>
        <w:jc w:val="both"/>
        <w:rPr>
          <w:b/>
        </w:rPr>
      </w:pPr>
    </w:p>
    <w:p w:rsidR="00774D2B" w:rsidRPr="007A585D" w:rsidRDefault="00774D2B" w:rsidP="00774D2B">
      <w:pPr>
        <w:jc w:val="cente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r w:rsidRPr="007A585D">
        <w:t>.</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СОДЕРЖАНИЕ</w:t>
      </w:r>
    </w:p>
    <w:p w:rsidR="00774D2B" w:rsidRPr="007A585D" w:rsidRDefault="00774D2B" w:rsidP="00774D2B">
      <w:pPr>
        <w:jc w:val="center"/>
        <w:rPr>
          <w:b/>
        </w:rPr>
      </w:pPr>
    </w:p>
    <w:p w:rsidR="00774D2B" w:rsidRPr="007A585D" w:rsidRDefault="00774D2B" w:rsidP="00774D2B">
      <w:pPr>
        <w:jc w:val="center"/>
        <w:rPr>
          <w:b/>
        </w:rPr>
      </w:pPr>
      <w:r w:rsidRPr="007A585D">
        <w:rPr>
          <w:b/>
        </w:rPr>
        <w:tab/>
      </w:r>
    </w:p>
    <w:p w:rsidR="00774D2B" w:rsidRPr="007A585D" w:rsidRDefault="00774D2B" w:rsidP="00774D2B">
      <w:pPr>
        <w:rPr>
          <w:b/>
        </w:rPr>
      </w:pPr>
      <w:r w:rsidRPr="007A585D">
        <w:rPr>
          <w:b/>
        </w:rPr>
        <w:t>1.</w:t>
      </w:r>
      <w:r w:rsidRPr="007A585D">
        <w:rPr>
          <w:b/>
        </w:rPr>
        <w:tab/>
        <w:t>ПАСПОРТ РАБОЧЕЙ ПРОГРАММЫ СПЕЦИАЛЬНОГО МОДУЛЯ</w:t>
      </w:r>
    </w:p>
    <w:p w:rsidR="00774D2B" w:rsidRPr="007A585D" w:rsidRDefault="00774D2B" w:rsidP="00774D2B">
      <w:pPr>
        <w:rPr>
          <w:b/>
        </w:rPr>
      </w:pPr>
      <w:r w:rsidRPr="007A585D">
        <w:rPr>
          <w:b/>
        </w:rPr>
        <w:tab/>
      </w:r>
    </w:p>
    <w:p w:rsidR="00774D2B" w:rsidRPr="007A585D" w:rsidRDefault="00774D2B" w:rsidP="00774D2B">
      <w:pPr>
        <w:rPr>
          <w:b/>
        </w:rPr>
      </w:pPr>
      <w:r w:rsidRPr="007A585D">
        <w:rPr>
          <w:b/>
        </w:rPr>
        <w:t>2.</w:t>
      </w:r>
      <w:r w:rsidRPr="007A585D">
        <w:rPr>
          <w:b/>
        </w:rPr>
        <w:tab/>
        <w:t>СТРУКТУРА И СОДЕРЖАНИЕ СПЕЦИАЛЬНОГО МОДУЛЯ</w:t>
      </w:r>
    </w:p>
    <w:p w:rsidR="00774D2B" w:rsidRPr="007A585D" w:rsidRDefault="00774D2B" w:rsidP="00774D2B">
      <w:pPr>
        <w:rPr>
          <w:b/>
        </w:rPr>
      </w:pPr>
      <w:r w:rsidRPr="007A585D">
        <w:rPr>
          <w:b/>
        </w:rPr>
        <w:tab/>
      </w:r>
    </w:p>
    <w:p w:rsidR="00774D2B" w:rsidRPr="007A585D" w:rsidRDefault="00774D2B" w:rsidP="00774D2B">
      <w:pPr>
        <w:rPr>
          <w:b/>
        </w:rPr>
      </w:pPr>
      <w:r w:rsidRPr="007A585D">
        <w:rPr>
          <w:b/>
        </w:rPr>
        <w:t>3.</w:t>
      </w:r>
      <w:r w:rsidRPr="007A585D">
        <w:rPr>
          <w:b/>
        </w:rPr>
        <w:tab/>
        <w:t xml:space="preserve">МЕТОДИЧЕСКИЕ РЕКОМЕНДАЦИИ И ПОСОБИЯ ПО ИЗУЧЕНИЮ СПЕЦИАЛЬНОГО МОДУЛЯ </w:t>
      </w:r>
    </w:p>
    <w:p w:rsidR="00774D2B" w:rsidRPr="007A585D" w:rsidRDefault="00774D2B" w:rsidP="00774D2B">
      <w:pPr>
        <w:rPr>
          <w:b/>
        </w:rPr>
      </w:pPr>
    </w:p>
    <w:p w:rsidR="00774D2B" w:rsidRPr="007A585D" w:rsidRDefault="00774D2B" w:rsidP="00774D2B">
      <w:pPr>
        <w:rPr>
          <w:b/>
        </w:rPr>
      </w:pPr>
      <w:r w:rsidRPr="007A585D">
        <w:rPr>
          <w:b/>
        </w:rPr>
        <w:t xml:space="preserve">4.        ФОРМЫ И МЕТОДЫ КОНТРОЛЯ ОСВОЕНИЯ МАТЕРИАЛА ПО СПЕЦИАЛЬНОМУ МОДУЛЮ. </w:t>
      </w:r>
    </w:p>
    <w:p w:rsidR="00774D2B" w:rsidRPr="007A585D" w:rsidRDefault="00774D2B" w:rsidP="00774D2B">
      <w:pPr>
        <w:rPr>
          <w:b/>
        </w:rPr>
      </w:pPr>
    </w:p>
    <w:p w:rsidR="00774D2B" w:rsidRPr="007A585D" w:rsidRDefault="00774D2B" w:rsidP="00774D2B">
      <w:pPr>
        <w:jc w:val="both"/>
        <w:rPr>
          <w:b/>
        </w:rPr>
      </w:pPr>
    </w:p>
    <w:p w:rsidR="00774D2B" w:rsidRPr="007A585D" w:rsidRDefault="00774D2B" w:rsidP="00774D2B">
      <w:pPr>
        <w:jc w:val="center"/>
        <w:rPr>
          <w:b/>
        </w:rPr>
      </w:pPr>
      <w:r w:rsidRPr="007A585D">
        <w:rPr>
          <w:b/>
        </w:rPr>
        <w:lastRenderedPageBreak/>
        <w:t>ПАСПОРТ РАБОЧЕЙ ПРОГРАММЫ УЧЕБНОЙ ДИСЦИПЛИНЫ</w:t>
      </w:r>
    </w:p>
    <w:p w:rsidR="00774D2B" w:rsidRPr="007A585D" w:rsidRDefault="00774D2B" w:rsidP="00774D2B">
      <w:pPr>
        <w:rPr>
          <w:b/>
        </w:rPr>
      </w:pPr>
      <w:r w:rsidRPr="007A585D">
        <w:rPr>
          <w:b/>
        </w:rPr>
        <w:t>1.1.</w:t>
      </w:r>
      <w:r w:rsidRPr="007A585D">
        <w:rPr>
          <w:b/>
        </w:rPr>
        <w:tab/>
        <w:t>Область применения рабочей программы</w:t>
      </w:r>
    </w:p>
    <w:p w:rsidR="00774D2B" w:rsidRPr="007A585D" w:rsidRDefault="00774D2B" w:rsidP="00774D2B">
      <w:pPr>
        <w:jc w:val="center"/>
        <w:rPr>
          <w:b/>
        </w:rPr>
      </w:pPr>
    </w:p>
    <w:p w:rsidR="00774D2B" w:rsidRPr="007A585D" w:rsidRDefault="00774D2B" w:rsidP="00774D2B">
      <w:pPr>
        <w:jc w:val="both"/>
      </w:pPr>
      <w:r w:rsidRPr="007A585D">
        <w:t xml:space="preserve">    Рабочая программа специального модуля «Инфекционная безопасность и инфекционный контроль» содержит научные знания об основах инфекционной безопасности, без которых не может существовать ни одна клиническая дисциплина. Программа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Рабочая программа специального модуля может быть использована  при подготовке специалистов  по повышению квалификации по специальности «Сестринское дело в терапии»</w:t>
      </w:r>
    </w:p>
    <w:p w:rsidR="00774D2B" w:rsidRPr="007A585D" w:rsidRDefault="00774D2B" w:rsidP="00774D2B">
      <w:pPr>
        <w:jc w:val="center"/>
        <w:rPr>
          <w:b/>
        </w:rPr>
      </w:pPr>
    </w:p>
    <w:p w:rsidR="00774D2B" w:rsidRPr="007A585D" w:rsidRDefault="00774D2B" w:rsidP="00774D2B">
      <w:pPr>
        <w:jc w:val="center"/>
        <w:rPr>
          <w:b/>
        </w:rPr>
      </w:pPr>
      <w:r w:rsidRPr="007A585D">
        <w:rPr>
          <w:b/>
        </w:rPr>
        <w:t>1.2.</w:t>
      </w:r>
      <w:r w:rsidRPr="007A585D">
        <w:rPr>
          <w:b/>
        </w:rPr>
        <w:tab/>
        <w:t>Место  специального модуля в структуре дополнительной профессиональной образовательной программы</w:t>
      </w:r>
    </w:p>
    <w:p w:rsidR="00774D2B" w:rsidRPr="007A585D" w:rsidRDefault="00774D2B" w:rsidP="00774D2B">
      <w:pPr>
        <w:jc w:val="center"/>
        <w:rPr>
          <w:b/>
        </w:rPr>
      </w:pPr>
    </w:p>
    <w:p w:rsidR="00774D2B" w:rsidRPr="007A585D" w:rsidRDefault="00774D2B" w:rsidP="00774D2B">
      <w:pPr>
        <w:pStyle w:val="af4"/>
        <w:shd w:val="clear" w:color="auto" w:fill="FFFFFF"/>
        <w:spacing w:before="0" w:beforeAutospacing="0" w:after="0" w:afterAutospacing="0"/>
      </w:pPr>
      <w:r w:rsidRPr="007A585D">
        <w:t xml:space="preserve">В  структуре дополнительной профессиональной образовательной программы </w:t>
      </w:r>
      <w:r w:rsidRPr="007A585D">
        <w:rPr>
          <w:rFonts w:ascii="Georgia" w:hAnsi="Georgia"/>
          <w:sz w:val="20"/>
          <w:szCs w:val="20"/>
        </w:rPr>
        <w:t>учебная дисциплина «</w:t>
      </w:r>
      <w:r w:rsidRPr="007A585D">
        <w:t>Инфекционная безопасность и инфекционный контроль</w:t>
      </w:r>
      <w:r w:rsidRPr="007A585D">
        <w:rPr>
          <w:rFonts w:ascii="Georgia" w:hAnsi="Georgia"/>
          <w:sz w:val="20"/>
          <w:szCs w:val="20"/>
        </w:rPr>
        <w:t xml:space="preserve">» составлена на основе требований  </w:t>
      </w:r>
      <w:r w:rsidRPr="007A585D">
        <w:rPr>
          <w:rStyle w:val="af5"/>
          <w:rFonts w:cs="Arial"/>
          <w:sz w:val="21"/>
          <w:szCs w:val="21"/>
          <w:shd w:val="clear" w:color="auto" w:fill="FFFFFF"/>
        </w:rPr>
        <w:t>федерального государственного образовательного стандарта среднего профессионального образования по специальности 31.02.01 Сестринское дело";</w:t>
      </w:r>
      <w:r w:rsidRPr="007A585D">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r w:rsidRPr="007A585D">
        <w:rPr>
          <w:rStyle w:val="apple-converted-space"/>
          <w:rFonts w:cs="Arial"/>
          <w:b/>
          <w:bCs/>
          <w:sz w:val="21"/>
          <w:szCs w:val="21"/>
          <w:shd w:val="clear" w:color="auto" w:fill="FFFFFF"/>
        </w:rPr>
        <w:t>.</w:t>
      </w:r>
      <w:r w:rsidRPr="007A585D">
        <w:rPr>
          <w:rFonts w:ascii="Georgia" w:hAnsi="Georgia"/>
          <w:sz w:val="20"/>
          <w:szCs w:val="20"/>
        </w:rPr>
        <w:t>Полученные при изучении дисциплины «</w:t>
      </w:r>
      <w:r w:rsidRPr="007A585D">
        <w:t>Инфекционная безопасность и инфекционный контроль</w:t>
      </w:r>
      <w:r w:rsidRPr="007A585D">
        <w:rPr>
          <w:rFonts w:ascii="Georgia" w:hAnsi="Georgia"/>
          <w:sz w:val="20"/>
          <w:szCs w:val="20"/>
        </w:rPr>
        <w:t xml:space="preserve">» знания и практические умения являются базой для  профессиональной деятельности медицинской сестры. </w:t>
      </w:r>
      <w:r w:rsidRPr="007A585D">
        <w:t>Учебная дисциплина «Инфекционная безопасность и инфекционный контроль»  входит в основную  часть  дополнительной профессиональной образовательной программы</w:t>
      </w:r>
    </w:p>
    <w:p w:rsidR="00774D2B" w:rsidRPr="007A585D" w:rsidRDefault="00774D2B" w:rsidP="00774D2B">
      <w:pPr>
        <w:jc w:val="center"/>
        <w:rPr>
          <w:b/>
        </w:rPr>
      </w:pPr>
    </w:p>
    <w:p w:rsidR="00774D2B" w:rsidRPr="007A585D" w:rsidRDefault="00774D2B" w:rsidP="00774D2B">
      <w:pPr>
        <w:rPr>
          <w:b/>
        </w:rPr>
      </w:pPr>
      <w:r w:rsidRPr="007A585D">
        <w:rPr>
          <w:b/>
        </w:rPr>
        <w:t>1.3.</w:t>
      </w:r>
      <w:r w:rsidRPr="007A585D">
        <w:rPr>
          <w:b/>
        </w:rPr>
        <w:tab/>
        <w:t>Цели и задачи специального модуля – требования к результатам освоения учебной дисциплины.</w:t>
      </w:r>
    </w:p>
    <w:p w:rsidR="00774D2B" w:rsidRPr="007A585D" w:rsidRDefault="00774D2B" w:rsidP="00774D2B">
      <w:pPr>
        <w:jc w:val="center"/>
        <w:rPr>
          <w:b/>
        </w:rPr>
      </w:pPr>
    </w:p>
    <w:p w:rsidR="00774D2B" w:rsidRPr="007A585D" w:rsidRDefault="00774D2B" w:rsidP="00774D2B">
      <w:r w:rsidRPr="007A585D">
        <w:t xml:space="preserve">В результате освоения специального модуля обучающийся должен </w:t>
      </w:r>
      <w:r w:rsidRPr="007A585D">
        <w:rPr>
          <w:b/>
        </w:rPr>
        <w:t>знать</w:t>
      </w:r>
      <w:r w:rsidRPr="007A585D">
        <w:t>:</w:t>
      </w:r>
    </w:p>
    <w:p w:rsidR="00774D2B" w:rsidRPr="007A585D" w:rsidRDefault="00774D2B" w:rsidP="00774D2B">
      <w:pPr>
        <w:pStyle w:val="a6"/>
        <w:widowControl/>
        <w:numPr>
          <w:ilvl w:val="0"/>
          <w:numId w:val="46"/>
        </w:numPr>
        <w:suppressAutoHyphens w:val="0"/>
        <w:autoSpaceDN/>
        <w:contextualSpacing/>
        <w:textAlignment w:val="auto"/>
      </w:pPr>
      <w:r w:rsidRPr="007A585D">
        <w:t>теоретические основы сестринского дела;</w:t>
      </w:r>
    </w:p>
    <w:p w:rsidR="00774D2B" w:rsidRPr="007A585D" w:rsidRDefault="00774D2B" w:rsidP="00774D2B">
      <w:pPr>
        <w:pStyle w:val="a6"/>
        <w:widowControl/>
        <w:numPr>
          <w:ilvl w:val="0"/>
          <w:numId w:val="46"/>
        </w:numPr>
        <w:suppressAutoHyphens w:val="0"/>
        <w:autoSpaceDN/>
        <w:contextualSpacing/>
        <w:textAlignment w:val="auto"/>
      </w:pPr>
      <w:r w:rsidRPr="007A585D">
        <w:t>правила сбора, хранения и удаления отходов лечебно-профилактических учреждений;</w:t>
      </w:r>
    </w:p>
    <w:p w:rsidR="00774D2B" w:rsidRPr="007A585D" w:rsidRDefault="00774D2B" w:rsidP="00774D2B">
      <w:pPr>
        <w:pStyle w:val="a6"/>
        <w:widowControl/>
        <w:numPr>
          <w:ilvl w:val="0"/>
          <w:numId w:val="46"/>
        </w:numPr>
        <w:suppressAutoHyphens w:val="0"/>
        <w:autoSpaceDN/>
        <w:contextualSpacing/>
        <w:textAlignment w:val="auto"/>
      </w:pPr>
      <w:r w:rsidRPr="007A585D">
        <w:t>систему инфекционного контроля;</w:t>
      </w:r>
    </w:p>
    <w:p w:rsidR="00774D2B" w:rsidRPr="007A585D" w:rsidRDefault="00774D2B" w:rsidP="00774D2B">
      <w:pPr>
        <w:pStyle w:val="a6"/>
        <w:widowControl/>
        <w:numPr>
          <w:ilvl w:val="0"/>
          <w:numId w:val="46"/>
        </w:numPr>
        <w:suppressAutoHyphens w:val="0"/>
        <w:autoSpaceDN/>
        <w:contextualSpacing/>
        <w:textAlignment w:val="auto"/>
      </w:pPr>
      <w:r w:rsidRPr="007A585D">
        <w:t>инфекционную безопасность пациентов и медицинского персонала медицинской организации;</w:t>
      </w:r>
    </w:p>
    <w:p w:rsidR="00774D2B" w:rsidRPr="007A585D" w:rsidRDefault="00774D2B" w:rsidP="00774D2B">
      <w:pPr>
        <w:pStyle w:val="a6"/>
        <w:widowControl/>
        <w:numPr>
          <w:ilvl w:val="0"/>
          <w:numId w:val="46"/>
        </w:numPr>
        <w:suppressAutoHyphens w:val="0"/>
        <w:autoSpaceDN/>
        <w:contextualSpacing/>
        <w:textAlignment w:val="auto"/>
      </w:pPr>
      <w:r w:rsidRPr="007A585D">
        <w:t>систему взаимодействия медицинской организации с учреждениями санитарно-эпидемиологического профиля</w:t>
      </w:r>
    </w:p>
    <w:p w:rsidR="00774D2B" w:rsidRPr="007A585D" w:rsidRDefault="00774D2B" w:rsidP="00774D2B">
      <w:pPr>
        <w:pStyle w:val="a6"/>
        <w:widowControl/>
        <w:numPr>
          <w:ilvl w:val="0"/>
          <w:numId w:val="46"/>
        </w:numPr>
        <w:suppressAutoHyphens w:val="0"/>
        <w:autoSpaceDN/>
        <w:contextualSpacing/>
        <w:textAlignment w:val="auto"/>
      </w:pPr>
      <w:r w:rsidRPr="007A585D">
        <w:t>методы и средства дезинфекции, условия стерилизации медицинского инструментария;</w:t>
      </w:r>
    </w:p>
    <w:p w:rsidR="00774D2B" w:rsidRPr="007A585D" w:rsidRDefault="00774D2B" w:rsidP="00774D2B">
      <w:pPr>
        <w:pStyle w:val="a6"/>
        <w:widowControl/>
        <w:numPr>
          <w:ilvl w:val="0"/>
          <w:numId w:val="46"/>
        </w:numPr>
        <w:suppressAutoHyphens w:val="0"/>
        <w:autoSpaceDN/>
        <w:contextualSpacing/>
        <w:textAlignment w:val="auto"/>
      </w:pPr>
      <w:r w:rsidRPr="007A585D">
        <w:t>правила асептики и антисептики;</w:t>
      </w:r>
    </w:p>
    <w:p w:rsidR="00774D2B" w:rsidRPr="007A585D" w:rsidRDefault="00774D2B" w:rsidP="00774D2B">
      <w:pPr>
        <w:pStyle w:val="a6"/>
        <w:widowControl/>
        <w:numPr>
          <w:ilvl w:val="0"/>
          <w:numId w:val="46"/>
        </w:numPr>
        <w:suppressAutoHyphens w:val="0"/>
        <w:autoSpaceDN/>
        <w:contextualSpacing/>
        <w:textAlignment w:val="auto"/>
      </w:pPr>
      <w:r w:rsidRPr="007A585D">
        <w:t>мероприятия по предупреждению постинъекционных осложнений, гепатита, ВИЧ-инфекции;</w:t>
      </w:r>
    </w:p>
    <w:p w:rsidR="00774D2B" w:rsidRPr="007A585D" w:rsidRDefault="00774D2B" w:rsidP="00774D2B">
      <w:pPr>
        <w:pStyle w:val="a6"/>
        <w:widowControl/>
        <w:numPr>
          <w:ilvl w:val="0"/>
          <w:numId w:val="46"/>
        </w:numPr>
        <w:suppressAutoHyphens w:val="0"/>
        <w:autoSpaceDN/>
        <w:contextualSpacing/>
        <w:textAlignment w:val="auto"/>
      </w:pPr>
      <w:r w:rsidRPr="007A585D">
        <w:t>принципы обучения пациента и его семьи вопросам ухода и самоухода;</w:t>
      </w:r>
    </w:p>
    <w:p w:rsidR="00774D2B" w:rsidRPr="007A585D" w:rsidRDefault="00774D2B" w:rsidP="00774D2B">
      <w:pPr>
        <w:pStyle w:val="a6"/>
        <w:widowControl/>
        <w:numPr>
          <w:ilvl w:val="0"/>
          <w:numId w:val="46"/>
        </w:numPr>
        <w:suppressAutoHyphens w:val="0"/>
        <w:autoSpaceDN/>
        <w:contextualSpacing/>
        <w:textAlignment w:val="auto"/>
      </w:pPr>
      <w:r w:rsidRPr="007A585D">
        <w:t>алгоритмы выполнения простых медицинских услуг;</w:t>
      </w:r>
    </w:p>
    <w:p w:rsidR="00774D2B" w:rsidRPr="007A585D" w:rsidRDefault="00774D2B" w:rsidP="00774D2B">
      <w:pPr>
        <w:pStyle w:val="a6"/>
        <w:widowControl/>
        <w:numPr>
          <w:ilvl w:val="0"/>
          <w:numId w:val="46"/>
        </w:numPr>
        <w:suppressAutoHyphens w:val="0"/>
        <w:autoSpaceDN/>
        <w:contextualSpacing/>
        <w:textAlignment w:val="auto"/>
      </w:pPr>
      <w:r w:rsidRPr="007A585D">
        <w:t>основные принципы оказания первой медицинской помощи.</w:t>
      </w:r>
    </w:p>
    <w:p w:rsidR="00774D2B" w:rsidRPr="007A585D" w:rsidRDefault="00774D2B" w:rsidP="00774D2B">
      <w:pPr>
        <w:pStyle w:val="a6"/>
      </w:pPr>
    </w:p>
    <w:p w:rsidR="00774D2B" w:rsidRPr="007A585D" w:rsidRDefault="00774D2B" w:rsidP="00774D2B">
      <w:r w:rsidRPr="007A585D">
        <w:t xml:space="preserve">В результате освоения учебной дисциплины слушатель (обучающийся) должен </w:t>
      </w:r>
      <w:r w:rsidRPr="007A585D">
        <w:rPr>
          <w:b/>
        </w:rPr>
        <w:t>уметь:</w:t>
      </w:r>
    </w:p>
    <w:p w:rsidR="00774D2B" w:rsidRPr="007A585D" w:rsidRDefault="00774D2B" w:rsidP="00774D2B"/>
    <w:p w:rsidR="00774D2B" w:rsidRPr="007A585D" w:rsidRDefault="00774D2B" w:rsidP="00774D2B">
      <w:pPr>
        <w:pStyle w:val="a6"/>
        <w:widowControl/>
        <w:numPr>
          <w:ilvl w:val="0"/>
          <w:numId w:val="47"/>
        </w:numPr>
        <w:suppressAutoHyphens w:val="0"/>
        <w:autoSpaceDN/>
        <w:contextualSpacing/>
        <w:textAlignment w:val="auto"/>
      </w:pPr>
      <w:r w:rsidRPr="007A585D">
        <w:lastRenderedPageBreak/>
        <w:t>обеспечивать инфекционную безопасность пациентов и медицинского персонала;</w:t>
      </w:r>
    </w:p>
    <w:p w:rsidR="00774D2B" w:rsidRPr="007A585D" w:rsidRDefault="00774D2B" w:rsidP="00774D2B">
      <w:pPr>
        <w:pStyle w:val="a6"/>
        <w:widowControl/>
        <w:numPr>
          <w:ilvl w:val="0"/>
          <w:numId w:val="47"/>
        </w:numPr>
        <w:suppressAutoHyphens w:val="0"/>
        <w:autoSpaceDN/>
        <w:contextualSpacing/>
        <w:textAlignment w:val="auto"/>
      </w:pPr>
      <w:r w:rsidRPr="007A585D">
        <w:t>выполнять требования инфекционного контроля;</w:t>
      </w:r>
    </w:p>
    <w:p w:rsidR="00774D2B" w:rsidRPr="007A585D" w:rsidRDefault="00774D2B" w:rsidP="00774D2B">
      <w:pPr>
        <w:pStyle w:val="a6"/>
        <w:widowControl/>
        <w:numPr>
          <w:ilvl w:val="0"/>
          <w:numId w:val="47"/>
        </w:numPr>
        <w:suppressAutoHyphens w:val="0"/>
        <w:autoSpaceDN/>
        <w:contextualSpacing/>
        <w:textAlignment w:val="auto"/>
      </w:pPr>
      <w:r w:rsidRPr="007A585D">
        <w:t>осуществлять мероприятия по соблюдению санитарно-гигиенического режима в помещении, правил асептики и антисептики, условий стерилизации инструментов и материалов;</w:t>
      </w:r>
    </w:p>
    <w:p w:rsidR="00774D2B" w:rsidRPr="007A585D" w:rsidRDefault="00774D2B" w:rsidP="00774D2B">
      <w:pPr>
        <w:pStyle w:val="a6"/>
        <w:widowControl/>
        <w:numPr>
          <w:ilvl w:val="0"/>
          <w:numId w:val="47"/>
        </w:numPr>
        <w:suppressAutoHyphens w:val="0"/>
        <w:autoSpaceDN/>
        <w:contextualSpacing/>
        <w:textAlignment w:val="auto"/>
      </w:pPr>
      <w:r w:rsidRPr="007A585D">
        <w:t>осуществлять мероприятия по предупреждению постинъекционных осложнений, гепатита, ВИЧ-инфекции;</w:t>
      </w:r>
    </w:p>
    <w:p w:rsidR="00774D2B" w:rsidRPr="007A585D" w:rsidRDefault="00774D2B" w:rsidP="00774D2B">
      <w:pPr>
        <w:pStyle w:val="a6"/>
        <w:widowControl/>
        <w:numPr>
          <w:ilvl w:val="0"/>
          <w:numId w:val="47"/>
        </w:numPr>
        <w:suppressAutoHyphens w:val="0"/>
        <w:autoSpaceDN/>
        <w:contextualSpacing/>
        <w:textAlignment w:val="auto"/>
      </w:pPr>
      <w:r w:rsidRPr="007A585D">
        <w:t>осуществлять сбор и утилизацию медицинских отходов;</w:t>
      </w:r>
    </w:p>
    <w:p w:rsidR="00774D2B" w:rsidRPr="007A585D" w:rsidRDefault="00774D2B" w:rsidP="00774D2B">
      <w:pPr>
        <w:pStyle w:val="a6"/>
        <w:widowControl/>
        <w:numPr>
          <w:ilvl w:val="0"/>
          <w:numId w:val="47"/>
        </w:numPr>
        <w:suppressAutoHyphens w:val="0"/>
        <w:autoSpaceDN/>
        <w:contextualSpacing/>
        <w:textAlignment w:val="auto"/>
      </w:pPr>
      <w:r w:rsidRPr="007A585D">
        <w:t>оказывать простые медицинские услуги в пределах своей компетенции;</w:t>
      </w:r>
    </w:p>
    <w:p w:rsidR="00774D2B" w:rsidRPr="007A585D" w:rsidRDefault="00774D2B" w:rsidP="00774D2B">
      <w:pPr>
        <w:pStyle w:val="a6"/>
        <w:widowControl/>
        <w:numPr>
          <w:ilvl w:val="0"/>
          <w:numId w:val="47"/>
        </w:numPr>
        <w:suppressAutoHyphens w:val="0"/>
        <w:autoSpaceDN/>
        <w:contextualSpacing/>
        <w:textAlignment w:val="auto"/>
      </w:pPr>
      <w:r w:rsidRPr="007A585D">
        <w:t>оказывать доврачебную помощь при неотложных состояниях</w:t>
      </w:r>
    </w:p>
    <w:p w:rsidR="00774D2B" w:rsidRPr="007A585D" w:rsidRDefault="00774D2B" w:rsidP="00774D2B">
      <w:pPr>
        <w:jc w:val="center"/>
        <w:rPr>
          <w:b/>
        </w:rPr>
      </w:pPr>
    </w:p>
    <w:p w:rsidR="00774D2B" w:rsidRPr="007A585D" w:rsidRDefault="00774D2B" w:rsidP="00774D2B">
      <w:pPr>
        <w:rPr>
          <w:b/>
        </w:rPr>
      </w:pPr>
      <w:r w:rsidRPr="007A585D">
        <w:rPr>
          <w:b/>
        </w:rPr>
        <w:t>1.4. Количество часов на освоение рабочей программы специального модуля:</w:t>
      </w:r>
    </w:p>
    <w:p w:rsidR="00774D2B" w:rsidRPr="007A585D" w:rsidRDefault="00774D2B" w:rsidP="00774D2B">
      <w:pPr>
        <w:rPr>
          <w:b/>
        </w:rPr>
      </w:pPr>
    </w:p>
    <w:p w:rsidR="00774D2B" w:rsidRPr="007A585D" w:rsidRDefault="00774D2B" w:rsidP="00774D2B">
      <w:r w:rsidRPr="007A585D">
        <w:t>обязательной аудиторной учебной нагрузки слушателя (обучающегося -  12  часов;</w:t>
      </w:r>
    </w:p>
    <w:p w:rsidR="00774D2B" w:rsidRPr="007A585D" w:rsidRDefault="00774D2B" w:rsidP="00774D2B">
      <w:pPr>
        <w:jc w:val="center"/>
      </w:pPr>
    </w:p>
    <w:p w:rsidR="00774D2B" w:rsidRPr="007A585D" w:rsidRDefault="00774D2B" w:rsidP="00774D2B">
      <w:pPr>
        <w:jc w:val="center"/>
      </w:pPr>
    </w:p>
    <w:p w:rsidR="00774D2B" w:rsidRPr="007A585D" w:rsidRDefault="00774D2B" w:rsidP="00774D2B">
      <w:pPr>
        <w:rPr>
          <w:b/>
        </w:rPr>
      </w:pPr>
      <w:r w:rsidRPr="007A585D">
        <w:rPr>
          <w:b/>
        </w:rPr>
        <w:t>1.5. Распределение часов и форм промежуточной аттестации по неделям</w:t>
      </w:r>
    </w:p>
    <w:p w:rsidR="00774D2B" w:rsidRPr="007A585D" w:rsidRDefault="00774D2B" w:rsidP="00774D2B">
      <w:pPr>
        <w:jc w:val="center"/>
        <w:rPr>
          <w:b/>
        </w:rPr>
      </w:pPr>
    </w:p>
    <w:p w:rsidR="00774D2B" w:rsidRPr="007A585D" w:rsidRDefault="00774D2B" w:rsidP="00774D2B">
      <w:pPr>
        <w:jc w:val="center"/>
        <w:rPr>
          <w:b/>
        </w:rPr>
      </w:pPr>
    </w:p>
    <w:tbl>
      <w:tblPr>
        <w:tblpPr w:leftFromText="180" w:rightFromText="180" w:vertAnchor="text" w:horzAnchor="margin" w:tblpXSpec="center" w:tblpY="176"/>
        <w:tblW w:w="0" w:type="auto"/>
        <w:tblLayout w:type="fixed"/>
        <w:tblLook w:val="0000"/>
      </w:tblPr>
      <w:tblGrid>
        <w:gridCol w:w="2018"/>
        <w:gridCol w:w="1020"/>
        <w:gridCol w:w="1215"/>
        <w:gridCol w:w="1276"/>
        <w:gridCol w:w="3544"/>
      </w:tblGrid>
      <w:tr w:rsidR="007A585D" w:rsidRPr="007A585D" w:rsidTr="003F0C1E">
        <w:trPr>
          <w:trHeight w:val="562"/>
        </w:trPr>
        <w:tc>
          <w:tcPr>
            <w:tcW w:w="2018" w:type="dxa"/>
            <w:vMerge w:val="restart"/>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rPr>
            </w:pPr>
            <w:r w:rsidRPr="007A585D">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 xml:space="preserve">Всего </w:t>
            </w:r>
          </w:p>
        </w:tc>
        <w:tc>
          <w:tcPr>
            <w:tcW w:w="2491" w:type="dxa"/>
            <w:gridSpan w:val="2"/>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в том числе</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формы аттестации</w:t>
            </w:r>
          </w:p>
        </w:tc>
      </w:tr>
      <w:tr w:rsidR="007A585D" w:rsidRPr="007A585D" w:rsidTr="003F0C1E">
        <w:trPr>
          <w:cantSplit/>
          <w:trHeight w:val="1689"/>
        </w:trPr>
        <w:tc>
          <w:tcPr>
            <w:tcW w:w="2018"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215"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теоретические занятия</w:t>
            </w:r>
          </w:p>
        </w:tc>
        <w:tc>
          <w:tcPr>
            <w:tcW w:w="1276"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практические занятия</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snapToGrid w:val="0"/>
            </w:pPr>
          </w:p>
        </w:tc>
      </w:tr>
      <w:tr w:rsidR="007A585D" w:rsidRPr="007A585D" w:rsidTr="003F0C1E">
        <w:trPr>
          <w:trHeight w:val="682"/>
        </w:trPr>
        <w:tc>
          <w:tcPr>
            <w:tcW w:w="2018"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II III</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4</w:t>
            </w: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A585D">
              <w:t>зачет</w:t>
            </w:r>
          </w:p>
        </w:tc>
      </w:tr>
      <w:tr w:rsidR="007A585D" w:rsidRPr="007A585D" w:rsidTr="003F0C1E">
        <w:trPr>
          <w:trHeight w:val="1092"/>
        </w:trPr>
        <w:tc>
          <w:tcPr>
            <w:tcW w:w="2018"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0"/>
                <w:szCs w:val="20"/>
              </w:rPr>
            </w:pPr>
            <w:r w:rsidRPr="007A585D">
              <w:rPr>
                <w:b/>
                <w:sz w:val="20"/>
                <w:szCs w:val="20"/>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4</w:t>
            </w: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r>
    </w:tbl>
    <w:p w:rsidR="00774D2B" w:rsidRPr="007A585D" w:rsidRDefault="00774D2B" w:rsidP="00774D2B">
      <w:pPr>
        <w:jc w:val="center"/>
        <w:rPr>
          <w:b/>
        </w:rPr>
      </w:pPr>
    </w:p>
    <w:p w:rsidR="00774D2B" w:rsidRPr="007A585D" w:rsidRDefault="00774D2B" w:rsidP="00774D2B">
      <w:pPr>
        <w:jc w:val="both"/>
        <w:rPr>
          <w:lang w:val="en-US"/>
        </w:rPr>
      </w:pPr>
    </w:p>
    <w:p w:rsidR="00774D2B" w:rsidRPr="007A585D" w:rsidRDefault="00774D2B" w:rsidP="00774D2B">
      <w:pPr>
        <w:pStyle w:val="a6"/>
        <w:keepNext/>
        <w:keepLines/>
        <w:spacing w:after="280"/>
        <w:jc w:val="center"/>
        <w:rPr>
          <w:b/>
        </w:rPr>
      </w:pPr>
      <w:r w:rsidRPr="007A585D">
        <w:rPr>
          <w:b/>
          <w:lang w:eastAsia="ru-RU"/>
        </w:rPr>
        <w:lastRenderedPageBreak/>
        <w:t xml:space="preserve">2. </w:t>
      </w:r>
      <w:r w:rsidRPr="007A585D">
        <w:rPr>
          <w:b/>
        </w:rPr>
        <w:t>СТРУКТУРА И СОДЕРЖАНИЕ УЧЕБНОЙ ДИСЦИПЛИНЫ</w:t>
      </w:r>
    </w:p>
    <w:tbl>
      <w:tblPr>
        <w:tblW w:w="10954" w:type="dxa"/>
        <w:tblInd w:w="-885" w:type="dxa"/>
        <w:tblLayout w:type="fixed"/>
        <w:tblCellMar>
          <w:left w:w="10" w:type="dxa"/>
          <w:right w:w="10" w:type="dxa"/>
        </w:tblCellMar>
        <w:tblLook w:val="0000"/>
      </w:tblPr>
      <w:tblGrid>
        <w:gridCol w:w="2269"/>
        <w:gridCol w:w="7654"/>
        <w:gridCol w:w="1031"/>
      </w:tblGrid>
      <w:tr w:rsidR="007A585D" w:rsidRPr="007A585D" w:rsidTr="003F0C1E">
        <w:trPr>
          <w:cantSplit/>
        </w:trPr>
        <w:tc>
          <w:tcPr>
            <w:tcW w:w="2269"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6"/>
              <w:keepNext/>
              <w:keepLines/>
              <w:snapToGrid w:val="0"/>
              <w:ind w:left="0"/>
              <w:jc w:val="center"/>
              <w:rPr>
                <w:b/>
              </w:rPr>
            </w:pPr>
            <w:r w:rsidRPr="007A585D">
              <w:rPr>
                <w:b/>
              </w:rPr>
              <w:t>Наименование темы</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6"/>
              <w:keepNext/>
              <w:keepLines/>
              <w:snapToGrid w:val="0"/>
              <w:ind w:left="0"/>
              <w:jc w:val="center"/>
              <w:rPr>
                <w:b/>
              </w:rPr>
            </w:pPr>
            <w:r w:rsidRPr="007A585D">
              <w:rPr>
                <w:b/>
              </w:rPr>
              <w:t>Содержание учебного материала, практические занятия</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6"/>
              <w:keepNext/>
              <w:keepLines/>
              <w:snapToGrid w:val="0"/>
              <w:ind w:left="0"/>
              <w:jc w:val="center"/>
              <w:rPr>
                <w:b/>
              </w:rPr>
            </w:pPr>
            <w:r w:rsidRPr="007A585D">
              <w:rPr>
                <w:b/>
              </w:rPr>
              <w:t>Количество часов</w:t>
            </w:r>
          </w:p>
        </w:tc>
      </w:tr>
      <w:tr w:rsidR="007A585D" w:rsidRPr="007A585D" w:rsidTr="003F0C1E">
        <w:tc>
          <w:tcPr>
            <w:tcW w:w="2269"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rPr>
                <w:b/>
              </w:rPr>
            </w:pP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ind w:left="720"/>
              <w:jc w:val="center"/>
              <w:rPr>
                <w:rFonts w:eastAsia="Times New Roman"/>
                <w:b/>
                <w:lang w:eastAsia="ru-RU"/>
              </w:rPr>
            </w:pPr>
            <w:r w:rsidRPr="007A585D">
              <w:rPr>
                <w:rFonts w:eastAsia="Times New Roman"/>
                <w:b/>
                <w:lang w:eastAsia="ru-RU"/>
              </w:rPr>
              <w:t xml:space="preserve">УД 02. </w:t>
            </w:r>
            <w:r w:rsidRPr="007A585D">
              <w:rPr>
                <w:rFonts w:eastAsia="Calibri" w:cs="Times New Roman"/>
                <w:b/>
              </w:rPr>
              <w:t>Инфекционная безопасность и инфекционный контроль</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jc w:val="center"/>
              <w:rPr>
                <w:b/>
              </w:rPr>
            </w:pPr>
          </w:p>
        </w:tc>
      </w:tr>
      <w:tr w:rsidR="007A585D" w:rsidRPr="007A585D" w:rsidTr="003F0C1E">
        <w:tc>
          <w:tcPr>
            <w:tcW w:w="2269" w:type="dxa"/>
            <w:vMerge w:val="restart"/>
            <w:tcBorders>
              <w:top w:val="single" w:sz="4" w:space="0" w:color="000000"/>
              <w:lef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rPr>
                <w:i/>
              </w:rPr>
            </w:pPr>
            <w:r w:rsidRPr="007A585D">
              <w:rPr>
                <w:i/>
              </w:rPr>
              <w:t xml:space="preserve">Тема 1.1. </w:t>
            </w:r>
            <w:r w:rsidRPr="007A585D">
              <w:rPr>
                <w:rFonts w:eastAsia="Calibri" w:cs="Times New Roman"/>
                <w:i/>
              </w:rPr>
              <w:t>Санитарно-противоэпидемический режим в ЛПУ. Профилактика внутри больничной инфекции</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jc w:val="both"/>
            </w:pPr>
            <w:r w:rsidRPr="007A585D">
              <w:t xml:space="preserve">Содержание учебного материала: </w:t>
            </w:r>
            <w:r w:rsidRPr="007A585D">
              <w:rPr>
                <w:b/>
              </w:rPr>
              <w:t xml:space="preserve">лекции:                            </w:t>
            </w:r>
          </w:p>
          <w:p w:rsidR="00774D2B" w:rsidRPr="007A585D" w:rsidRDefault="00774D2B" w:rsidP="003F0C1E">
            <w:pPr>
              <w:jc w:val="both"/>
            </w:pPr>
            <w:r w:rsidRPr="007A585D">
              <w:t>Организация работы медицинских сестер по обеспечению санитарно - противоэпидемиологического режима в отделении. Противоэпидемиологические мероприятия по борьбе с инфекционными заболеваниями, проводимые в ЛПУ. Система инфекционного контроля, инфекционной безопасности пациентов и персонала медицинского учреждения; система взаимодействия лечебно-профилактических учреждений с учреждениями санитарно-эпидемиологического профиля. Внутрибольничная инфекция. Регламентирующие приказы инструкции по профилактике ВБИ.</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jc w:val="center"/>
              <w:rPr>
                <w:lang w:val="en-US"/>
              </w:rPr>
            </w:pPr>
            <w:r w:rsidRPr="007A585D">
              <w:rPr>
                <w:lang w:val="en-US"/>
              </w:rPr>
              <w:t>2</w:t>
            </w:r>
          </w:p>
        </w:tc>
      </w:tr>
      <w:tr w:rsidR="007A585D" w:rsidRPr="007A585D" w:rsidTr="003F0C1E">
        <w:tc>
          <w:tcPr>
            <w:tcW w:w="2269" w:type="dxa"/>
            <w:vMerge/>
            <w:tcBorders>
              <w:lef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rPr>
                <w:i/>
              </w:rPr>
            </w:pP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keepNext/>
              <w:keepLines/>
              <w:contextualSpacing/>
              <w:jc w:val="both"/>
              <w:rPr>
                <w:b/>
              </w:rPr>
            </w:pPr>
            <w:r w:rsidRPr="007A585D">
              <w:rPr>
                <w:b/>
              </w:rPr>
              <w:t>Практические занятия по теме:</w:t>
            </w:r>
          </w:p>
          <w:p w:rsidR="00774D2B" w:rsidRPr="007A585D" w:rsidRDefault="00774D2B" w:rsidP="003F0C1E">
            <w:pPr>
              <w:keepNext/>
              <w:keepLines/>
              <w:contextualSpacing/>
              <w:jc w:val="both"/>
              <w:rPr>
                <w:b/>
              </w:rPr>
            </w:pPr>
            <w:r w:rsidRPr="007A585D">
              <w:rPr>
                <w:i/>
              </w:rPr>
              <w:t>Примерная тематика семинарских занятий:</w:t>
            </w:r>
          </w:p>
          <w:p w:rsidR="00774D2B" w:rsidRPr="007A585D" w:rsidRDefault="00774D2B" w:rsidP="003F0C1E">
            <w:pPr>
              <w:jc w:val="both"/>
              <w:rPr>
                <w:snapToGrid w:val="0"/>
              </w:rPr>
            </w:pPr>
            <w:r w:rsidRPr="007A585D">
              <w:rPr>
                <w:snapToGrid w:val="0"/>
              </w:rPr>
              <w:t xml:space="preserve">Санитарно-противоэпидемический режим ЛПУ санитарно-эпидемический  режим. Инфекционный контроль, в профилактике внутрибольничной инфекции. Приказы </w:t>
            </w:r>
            <w:r w:rsidRPr="007A585D">
              <w:t xml:space="preserve">  и инструкции по профилактике ВБИ. </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jc w:val="center"/>
              <w:rPr>
                <w:lang w:val="en-US"/>
              </w:rPr>
            </w:pPr>
            <w:r w:rsidRPr="007A585D">
              <w:rPr>
                <w:lang w:val="en-US"/>
              </w:rPr>
              <w:t>4</w:t>
            </w:r>
          </w:p>
        </w:tc>
      </w:tr>
      <w:tr w:rsidR="007A585D" w:rsidRPr="007A585D" w:rsidTr="003F0C1E">
        <w:tc>
          <w:tcPr>
            <w:tcW w:w="2269"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rPr>
                <w:i/>
              </w:rPr>
            </w:pPr>
            <w:r w:rsidRPr="007A585D">
              <w:rPr>
                <w:rFonts w:eastAsia="Calibri" w:cs="Times New Roman"/>
                <w:i/>
              </w:rPr>
              <w:t>Тема 1.2. Обработка изделий медицинского назначения</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jc w:val="both"/>
            </w:pPr>
            <w:r w:rsidRPr="007A585D">
              <w:t xml:space="preserve">Содержание учебного материала: </w:t>
            </w:r>
            <w:r w:rsidRPr="007A585D">
              <w:rPr>
                <w:b/>
              </w:rPr>
              <w:t xml:space="preserve">лекции:                            </w:t>
            </w:r>
          </w:p>
          <w:p w:rsidR="00774D2B" w:rsidRPr="007A585D" w:rsidRDefault="00774D2B" w:rsidP="003F0C1E">
            <w:pPr>
              <w:jc w:val="both"/>
            </w:pPr>
            <w:r w:rsidRPr="007A585D">
              <w:t>Понятие о дезинфекции. Методы и приемы проведения дезинфекционных мероприятий. Дезинфекция. Предстерилизационная очистка. Стерилизация. Нормативно - методические документы по санитарно - противоэпидемическому режиму в лечебно - профилактических учреждениях.</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jc w:val="center"/>
            </w:pPr>
            <w:r w:rsidRPr="007A585D">
              <w:t>2</w:t>
            </w:r>
          </w:p>
        </w:tc>
      </w:tr>
      <w:tr w:rsidR="007A585D" w:rsidRPr="007A585D" w:rsidTr="003F0C1E">
        <w:tc>
          <w:tcPr>
            <w:tcW w:w="2269" w:type="dxa"/>
            <w:tcBorders>
              <w:top w:val="single" w:sz="4" w:space="0" w:color="000000"/>
              <w:left w:val="single" w:sz="4" w:space="0" w:color="000000"/>
              <w:bottom w:val="single" w:sz="4" w:space="0" w:color="auto"/>
            </w:tcBorders>
            <w:tcMar>
              <w:top w:w="0" w:type="dxa"/>
              <w:left w:w="108" w:type="dxa"/>
              <w:bottom w:w="0" w:type="dxa"/>
              <w:right w:w="108" w:type="dxa"/>
            </w:tcMar>
          </w:tcPr>
          <w:p w:rsidR="00774D2B" w:rsidRPr="007A585D" w:rsidRDefault="00774D2B" w:rsidP="003F0C1E">
            <w:pPr>
              <w:pStyle w:val="Standard"/>
              <w:keepNext/>
              <w:keepLines/>
              <w:snapToGrid w:val="0"/>
              <w:rPr>
                <w:rFonts w:eastAsia="Calibri" w:cs="Times New Roman"/>
                <w:i/>
              </w:rPr>
            </w:pPr>
            <w:r w:rsidRPr="007A585D">
              <w:rPr>
                <w:rFonts w:eastAsia="Calibri" w:cs="Times New Roman"/>
                <w:i/>
              </w:rPr>
              <w:t>Тема 1.3. Профилактика ВИЧ-инфекции и вирусных гепатитов</w:t>
            </w:r>
          </w:p>
        </w:tc>
        <w:tc>
          <w:tcPr>
            <w:tcW w:w="7654" w:type="dxa"/>
            <w:tcBorders>
              <w:top w:val="single" w:sz="4" w:space="0" w:color="000000"/>
              <w:left w:val="single" w:sz="4" w:space="0" w:color="000000"/>
              <w:bottom w:val="single" w:sz="4" w:space="0" w:color="auto"/>
            </w:tcBorders>
            <w:tcMar>
              <w:top w:w="0" w:type="dxa"/>
              <w:left w:w="108" w:type="dxa"/>
              <w:bottom w:w="0" w:type="dxa"/>
              <w:right w:w="108" w:type="dxa"/>
            </w:tcMar>
          </w:tcPr>
          <w:p w:rsidR="00774D2B" w:rsidRPr="007A585D" w:rsidRDefault="00774D2B" w:rsidP="003F0C1E">
            <w:pPr>
              <w:jc w:val="both"/>
            </w:pPr>
            <w:r w:rsidRPr="007A585D">
              <w:t xml:space="preserve">Содержание учебного материала: </w:t>
            </w:r>
            <w:r w:rsidRPr="007A585D">
              <w:rPr>
                <w:b/>
              </w:rPr>
              <w:t xml:space="preserve">лекции:                            </w:t>
            </w:r>
          </w:p>
          <w:p w:rsidR="00774D2B" w:rsidRPr="007A585D" w:rsidRDefault="00774D2B" w:rsidP="003F0C1E">
            <w:pPr>
              <w:jc w:val="both"/>
            </w:pPr>
            <w:r w:rsidRPr="007A585D">
              <w:t xml:space="preserve">Возбудители ВИЧ-инфекции. Социальные факторы. Эпидемиология. Пути передачи. Классификация и клинические проявления ВИЧ-инфекции. Сестринский уход за больными СПИД. Правила безопасности при работе с больными СПИД. Предупреждение передачи ВИЧ в медицинских учреждениях. </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jc w:val="center"/>
              <w:rPr>
                <w:lang w:val="en-US"/>
              </w:rPr>
            </w:pPr>
            <w:r w:rsidRPr="007A585D">
              <w:rPr>
                <w:lang w:val="en-US"/>
              </w:rPr>
              <w:t>2</w:t>
            </w:r>
          </w:p>
        </w:tc>
      </w:tr>
      <w:tr w:rsidR="007A585D" w:rsidRPr="007A585D" w:rsidTr="003F0C1E">
        <w:tc>
          <w:tcPr>
            <w:tcW w:w="22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4D2B" w:rsidRPr="007A585D" w:rsidRDefault="00774D2B" w:rsidP="003F0C1E">
            <w:pPr>
              <w:pStyle w:val="Standard"/>
              <w:keepNext/>
              <w:keepLines/>
              <w:snapToGrid w:val="0"/>
              <w:rPr>
                <w:rFonts w:eastAsia="Calibri" w:cs="Times New Roman"/>
                <w:i/>
              </w:rPr>
            </w:pPr>
            <w:r w:rsidRPr="007A585D">
              <w:rPr>
                <w:i/>
                <w:snapToGrid w:val="0"/>
                <w:sz w:val="22"/>
                <w:szCs w:val="22"/>
              </w:rPr>
              <w:t>Тема 1.4. Зачет по санэпидрежиму</w:t>
            </w: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4D2B" w:rsidRPr="007A585D" w:rsidRDefault="00774D2B" w:rsidP="003F0C1E">
            <w:pPr>
              <w:jc w:val="both"/>
            </w:pPr>
            <w:r w:rsidRPr="007A585D">
              <w:t xml:space="preserve">Содержание учебного материала: </w:t>
            </w:r>
            <w:r w:rsidRPr="007A585D">
              <w:rPr>
                <w:b/>
              </w:rPr>
              <w:t xml:space="preserve">лекции:                            </w:t>
            </w:r>
          </w:p>
          <w:p w:rsidR="00774D2B" w:rsidRPr="007A585D" w:rsidRDefault="00774D2B" w:rsidP="003F0C1E">
            <w:pPr>
              <w:keepNext/>
              <w:keepLines/>
              <w:contextualSpacing/>
              <w:jc w:val="both"/>
              <w:rPr>
                <w:b/>
              </w:rPr>
            </w:pPr>
            <w:r w:rsidRPr="007A585D">
              <w:rPr>
                <w:snapToGrid w:val="0"/>
              </w:rPr>
              <w:t>Зачет по санэпидрежиму</w:t>
            </w:r>
          </w:p>
        </w:tc>
        <w:tc>
          <w:tcPr>
            <w:tcW w:w="103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Standard"/>
              <w:keepNext/>
              <w:keepLines/>
              <w:snapToGrid w:val="0"/>
              <w:jc w:val="center"/>
              <w:rPr>
                <w:lang w:val="en-US"/>
              </w:rPr>
            </w:pPr>
            <w:r w:rsidRPr="007A585D">
              <w:rPr>
                <w:lang w:val="en-US"/>
              </w:rPr>
              <w:t>2</w:t>
            </w:r>
          </w:p>
        </w:tc>
      </w:tr>
    </w:tbl>
    <w:p w:rsidR="00774D2B" w:rsidRPr="007A585D" w:rsidRDefault="00774D2B" w:rsidP="00774D2B">
      <w:pPr>
        <w:jc w:val="center"/>
        <w:rPr>
          <w:b/>
        </w:rPr>
      </w:pPr>
      <w:r w:rsidRPr="007A585D">
        <w:rPr>
          <w:b/>
        </w:rPr>
        <w:t>3.</w:t>
      </w:r>
      <w:r w:rsidRPr="007A585D">
        <w:rPr>
          <w:b/>
        </w:rPr>
        <w:tab/>
        <w:t>МЕТОДИЧЕСКИЕ РЕКОМЕНДАЦИИ И ПОСОБИЯ ПО ИЗУЧЕНИЮ УЧЕБНОЙ ДИСЦИПЛИНЫ</w:t>
      </w:r>
    </w:p>
    <w:p w:rsidR="00774D2B" w:rsidRPr="007A585D" w:rsidRDefault="00774D2B" w:rsidP="00774D2B">
      <w:pPr>
        <w:jc w:val="center"/>
        <w:rPr>
          <w:b/>
        </w:rPr>
      </w:pPr>
    </w:p>
    <w:p w:rsidR="00774D2B" w:rsidRPr="007A585D" w:rsidRDefault="00774D2B" w:rsidP="00774D2B">
      <w:pPr>
        <w:jc w:val="center"/>
        <w:rPr>
          <w:b/>
        </w:rPr>
      </w:pPr>
      <w:r w:rsidRPr="007A585D">
        <w:rPr>
          <w:b/>
        </w:rPr>
        <w:t>3.1. Требования к минимальному материально-техническому обеспечению</w:t>
      </w:r>
    </w:p>
    <w:p w:rsidR="00774D2B" w:rsidRPr="007A585D" w:rsidRDefault="00774D2B" w:rsidP="00774D2B">
      <w:pPr>
        <w:keepNext/>
        <w:keepLines/>
        <w:contextualSpacing/>
      </w:pPr>
      <w:r w:rsidRPr="007A585D">
        <w:t>Реализация учебной дисциплины требует наличия учебного кабинета.</w:t>
      </w:r>
    </w:p>
    <w:p w:rsidR="00774D2B" w:rsidRPr="007A585D" w:rsidRDefault="00774D2B" w:rsidP="00774D2B">
      <w:pPr>
        <w:keepNext/>
        <w:keepLines/>
        <w:contextualSpacing/>
      </w:pPr>
      <w:r w:rsidRPr="007A585D">
        <w:t>Оборудование учебного кабинета: парты, доска, стулья, шкафы с дидактическим материалом.</w:t>
      </w:r>
    </w:p>
    <w:p w:rsidR="00774D2B" w:rsidRPr="007A585D" w:rsidRDefault="00774D2B" w:rsidP="00774D2B">
      <w:pPr>
        <w:keepNext/>
        <w:keepLines/>
        <w:contextualSpacing/>
      </w:pPr>
      <w:r w:rsidRPr="007A585D">
        <w:t>Технические средства обучения: компьютер, обучающие слайды.</w:t>
      </w:r>
    </w:p>
    <w:p w:rsidR="00774D2B" w:rsidRPr="007A585D" w:rsidRDefault="00774D2B" w:rsidP="00774D2B">
      <w:pPr>
        <w:rPr>
          <w:b/>
        </w:rPr>
      </w:pPr>
      <w:r w:rsidRPr="007A585D">
        <w:rPr>
          <w:b/>
        </w:rPr>
        <w:t>3.2. Информационное обеспечение обучения</w:t>
      </w:r>
    </w:p>
    <w:p w:rsidR="00774D2B" w:rsidRPr="007A585D" w:rsidRDefault="00774D2B" w:rsidP="00774D2B">
      <w:r w:rsidRPr="007A585D">
        <w:rPr>
          <w:b/>
        </w:rPr>
        <w:t>Основная литература</w:t>
      </w:r>
      <w:r w:rsidRPr="007A585D">
        <w:t>А.К.Белоусова, Л.А.Сербина «Практические навыки и умения медсестры инфекционного профиля» Феникс 2003г.</w:t>
      </w:r>
    </w:p>
    <w:p w:rsidR="00774D2B" w:rsidRPr="007A585D" w:rsidRDefault="00774D2B" w:rsidP="00774D2B">
      <w:r w:rsidRPr="007A585D">
        <w:t>В.В.ПокровскийТ.Н.Ермак «Вич-инфекция: клиника, диагностика и лечение.Л.И.Кулешова, Е.В.Пустоветова «Инфекционная безопасность в ЛПУ» Феникс 2005г.</w:t>
      </w:r>
    </w:p>
    <w:p w:rsidR="00774D2B" w:rsidRPr="007A585D" w:rsidRDefault="00774D2B" w:rsidP="00774D2B"/>
    <w:p w:rsidR="00774D2B" w:rsidRPr="007A585D" w:rsidRDefault="00774D2B" w:rsidP="00774D2B">
      <w:r w:rsidRPr="007A585D">
        <w:lastRenderedPageBreak/>
        <w:t>МЗ и СР РФ «Сборник официальных документов и материалов по проблеме ВИЧ-инфекции» Медицина для Вас 2004г.</w:t>
      </w:r>
    </w:p>
    <w:p w:rsidR="00774D2B" w:rsidRPr="007A585D" w:rsidRDefault="00774D2B" w:rsidP="00774D2B">
      <w:r w:rsidRPr="007A585D">
        <w:t>М.И.Наркевич «Вич-инфекция и СПИД» Москва 2006</w:t>
      </w:r>
    </w:p>
    <w:p w:rsidR="00774D2B" w:rsidRPr="007A585D" w:rsidRDefault="00774D2B" w:rsidP="00774D2B">
      <w:r w:rsidRPr="007A585D">
        <w:t>А.К.Хетагурова Организационные основы инфекционной безопасности в клинико-диагностической лаборатории Профессионал 2012г.</w:t>
      </w:r>
    </w:p>
    <w:p w:rsidR="00774D2B" w:rsidRPr="007A585D" w:rsidRDefault="00774D2B" w:rsidP="00774D2B">
      <w:pPr>
        <w:rPr>
          <w:b/>
        </w:rPr>
      </w:pPr>
      <w:r w:rsidRPr="007A585D">
        <w:t>Г.М. Перфирьева «Медицинским сестрам все о СПИДе»2002.г.</w:t>
      </w:r>
    </w:p>
    <w:p w:rsidR="00774D2B" w:rsidRPr="007A585D" w:rsidRDefault="00774D2B" w:rsidP="00774D2B">
      <w:pPr>
        <w:keepNext/>
        <w:keepLines/>
        <w:contextualSpacing/>
        <w:rPr>
          <w:b/>
        </w:rPr>
      </w:pPr>
      <w:r w:rsidRPr="007A585D">
        <w:rPr>
          <w:b/>
          <w:bCs/>
        </w:rPr>
        <w:t xml:space="preserve">Дополнительная литература </w:t>
      </w:r>
    </w:p>
    <w:p w:rsidR="00774D2B" w:rsidRPr="007A585D" w:rsidRDefault="00774D2B" w:rsidP="00774D2B">
      <w:pPr>
        <w:keepNext/>
        <w:keepLines/>
        <w:contextualSpacing/>
        <w:rPr>
          <w:b/>
        </w:rPr>
      </w:pPr>
      <w:r w:rsidRPr="007A585D">
        <w:rPr>
          <w:b/>
        </w:rPr>
        <w:t>Интернет-ресурсы</w:t>
      </w:r>
    </w:p>
    <w:p w:rsidR="00774D2B" w:rsidRPr="007A585D" w:rsidRDefault="00953352" w:rsidP="00774D2B">
      <w:pPr>
        <w:keepNext/>
        <w:keepLines/>
        <w:contextualSpacing/>
        <w:rPr>
          <w:rStyle w:val="af1"/>
          <w:color w:val="auto"/>
        </w:rPr>
      </w:pPr>
      <w:hyperlink r:id="rId14" w:history="1">
        <w:r w:rsidR="00774D2B" w:rsidRPr="007A585D">
          <w:rPr>
            <w:rStyle w:val="af1"/>
            <w:color w:val="auto"/>
          </w:rPr>
          <w:t>http://do.teleclinica.ru/882635/</w:t>
        </w:r>
      </w:hyperlink>
    </w:p>
    <w:p w:rsidR="00774D2B" w:rsidRPr="007A585D" w:rsidRDefault="00953352" w:rsidP="00774D2B">
      <w:pPr>
        <w:keepNext/>
        <w:keepLines/>
        <w:contextualSpacing/>
        <w:rPr>
          <w:rStyle w:val="af1"/>
          <w:color w:val="auto"/>
        </w:rPr>
      </w:pPr>
      <w:hyperlink r:id="rId15" w:history="1">
        <w:r w:rsidR="00774D2B" w:rsidRPr="007A585D">
          <w:rPr>
            <w:rStyle w:val="af1"/>
            <w:color w:val="auto"/>
            <w:lang w:val="en-US"/>
          </w:rPr>
          <w:t>www</w:t>
        </w:r>
        <w:r w:rsidR="00774D2B" w:rsidRPr="007A585D">
          <w:rPr>
            <w:rStyle w:val="af1"/>
            <w:color w:val="auto"/>
          </w:rPr>
          <w:t>.</w:t>
        </w:r>
        <w:r w:rsidR="00774D2B" w:rsidRPr="007A585D">
          <w:rPr>
            <w:rStyle w:val="af1"/>
            <w:color w:val="auto"/>
            <w:lang w:val="en-US"/>
          </w:rPr>
          <w:t>knigafund</w:t>
        </w:r>
        <w:r w:rsidR="00774D2B" w:rsidRPr="007A585D">
          <w:rPr>
            <w:rStyle w:val="af1"/>
            <w:color w:val="auto"/>
          </w:rPr>
          <w:t>.</w:t>
        </w:r>
        <w:r w:rsidR="00774D2B" w:rsidRPr="007A585D">
          <w:rPr>
            <w:rStyle w:val="af1"/>
            <w:color w:val="auto"/>
            <w:lang w:val="en-US"/>
          </w:rPr>
          <w:t>ru</w:t>
        </w:r>
      </w:hyperlink>
    </w:p>
    <w:p w:rsidR="00774D2B" w:rsidRPr="007A585D" w:rsidRDefault="00774D2B" w:rsidP="00774D2B">
      <w:pPr>
        <w:keepNext/>
        <w:keepLines/>
        <w:contextualSpacing/>
        <w:rPr>
          <w:rStyle w:val="af1"/>
          <w:color w:val="auto"/>
        </w:rPr>
      </w:pPr>
    </w:p>
    <w:p w:rsidR="00774D2B" w:rsidRPr="007A585D" w:rsidRDefault="00774D2B" w:rsidP="00774D2B">
      <w:pPr>
        <w:rPr>
          <w:b/>
        </w:rPr>
      </w:pPr>
      <w:r w:rsidRPr="007A585D">
        <w:rPr>
          <w:b/>
        </w:rPr>
        <w:t>3.3. Кадровое обеспечение образовательного процесса.</w:t>
      </w:r>
    </w:p>
    <w:p w:rsidR="00774D2B" w:rsidRPr="007A585D" w:rsidRDefault="00774D2B" w:rsidP="00774D2B">
      <w:r w:rsidRPr="007A585D">
        <w:t>Требования к квалификации педагогических кадров: высшее медицинское образование по профильным специальностям «Инфекционные болезни» « Эпидемиология».</w:t>
      </w:r>
    </w:p>
    <w:p w:rsidR="00774D2B" w:rsidRPr="007A585D" w:rsidRDefault="00774D2B" w:rsidP="00774D2B">
      <w:pPr>
        <w:jc w:val="center"/>
        <w:rPr>
          <w:b/>
        </w:rPr>
      </w:pPr>
    </w:p>
    <w:p w:rsidR="00774D2B" w:rsidRPr="007A585D" w:rsidRDefault="00774D2B" w:rsidP="00774D2B">
      <w:r w:rsidRPr="007A585D">
        <w:rPr>
          <w:b/>
        </w:rPr>
        <w:t>4.ФОРМЫ И МЕТОДЫ КОНТРОЛЯ ОСВОЕНИЯ МАТЕРИАЛА ПО УЧЕБНОЙ ДИСЦИПЛИНЕ</w:t>
      </w:r>
    </w:p>
    <w:p w:rsidR="00774D2B" w:rsidRPr="007A585D" w:rsidRDefault="00774D2B" w:rsidP="00774D2B">
      <w:pPr>
        <w:keepNext/>
        <w:rPr>
          <w:b/>
          <w:bCs/>
          <w:kern w:val="32"/>
        </w:rPr>
      </w:pPr>
      <w:r w:rsidRPr="007A585D">
        <w:rPr>
          <w:b/>
        </w:rPr>
        <w:t xml:space="preserve">4.1 </w:t>
      </w:r>
      <w:r w:rsidRPr="007A585D">
        <w:rPr>
          <w:b/>
          <w:bCs/>
          <w:kern w:val="32"/>
        </w:rPr>
        <w:t>КОНТРОЛЬ И ОЦЕНКА РЕЗУЛЬТАТОВ ОСВОЕНИЯ ДИСЦИПЛИНЫ</w:t>
      </w:r>
    </w:p>
    <w:p w:rsidR="00774D2B" w:rsidRPr="007A585D" w:rsidRDefault="00774D2B" w:rsidP="00774D2B">
      <w:pPr>
        <w:jc w:val="both"/>
      </w:pPr>
      <w:r w:rsidRPr="007A585D">
        <w:t xml:space="preserve">По окончании изучения учебной дисциплины «Инфекционная безопасность и инфекционный контроль» слушатели сдают зачет в форме собеседования (вопросы на усмотрение преподавателя), тестирование (см. приложение папка КОСы №1-7) </w:t>
      </w:r>
    </w:p>
    <w:p w:rsidR="00774D2B" w:rsidRPr="007A585D" w:rsidRDefault="00774D2B" w:rsidP="00774D2B">
      <w:pPr>
        <w:keepNext/>
        <w:keepLines/>
        <w:contextualSpacing/>
        <w:rPr>
          <w:rStyle w:val="af1"/>
          <w:color w:val="auto"/>
        </w:rPr>
      </w:pPr>
    </w:p>
    <w:p w:rsidR="00774D2B" w:rsidRPr="007A585D" w:rsidRDefault="00774D2B" w:rsidP="00774D2B"/>
    <w:p w:rsidR="00774D2B" w:rsidRPr="007A585D" w:rsidRDefault="00774D2B" w:rsidP="00774D2B">
      <w:pPr>
        <w:rPr>
          <w:b/>
        </w:rPr>
      </w:pPr>
    </w:p>
    <w:p w:rsidR="00774D2B" w:rsidRPr="007A585D" w:rsidRDefault="00774D2B" w:rsidP="00774D2B">
      <w:pPr>
        <w:keepNext/>
        <w:keepLines/>
        <w:contextualSpacing/>
        <w:rPr>
          <w:rStyle w:val="af1"/>
          <w:color w:val="auto"/>
        </w:rPr>
      </w:pPr>
    </w:p>
    <w:p w:rsidR="00774D2B" w:rsidRPr="007A585D" w:rsidRDefault="00774D2B" w:rsidP="00774D2B">
      <w:pPr>
        <w:keepNext/>
        <w:keepLines/>
        <w:contextualSpacing/>
        <w:rPr>
          <w:rStyle w:val="af1"/>
          <w:color w:val="auto"/>
        </w:rPr>
      </w:pPr>
    </w:p>
    <w:p w:rsidR="00774D2B" w:rsidRPr="007A585D" w:rsidRDefault="00774D2B" w:rsidP="00774D2B">
      <w:pPr>
        <w:keepNext/>
        <w:keepLines/>
        <w:contextualSpacing/>
      </w:pPr>
    </w:p>
    <w:p w:rsidR="00774D2B" w:rsidRPr="007A585D" w:rsidRDefault="00774D2B" w:rsidP="00774D2B">
      <w:pPr>
        <w:jc w:val="center"/>
        <w:rPr>
          <w:b/>
        </w:rPr>
        <w:sectPr w:rsidR="00774D2B" w:rsidRPr="007A585D" w:rsidSect="003F0C1E">
          <w:pgSz w:w="11906" w:h="16838"/>
          <w:pgMar w:top="1134" w:right="850" w:bottom="1134" w:left="1701" w:header="708" w:footer="708" w:gutter="0"/>
          <w:cols w:space="708"/>
          <w:docGrid w:linePitch="360"/>
        </w:sect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lastRenderedPageBreak/>
        <w:t>Частное учреждение  дополнительного профессионального образования</w:t>
      </w:r>
    </w:p>
    <w:p w:rsidR="00774D2B" w:rsidRPr="007A585D" w:rsidRDefault="00774D2B" w:rsidP="00774D2B">
      <w:pPr>
        <w:jc w:val="center"/>
        <w:rPr>
          <w:b/>
        </w:rPr>
      </w:pPr>
      <w:r w:rsidRPr="007A585D">
        <w:rPr>
          <w:b/>
        </w:rPr>
        <w:t xml:space="preserve"> «Флоренс»</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rPr>
          <w:b/>
        </w:rPr>
        <w:sectPr w:rsidR="00774D2B" w:rsidRPr="007A585D" w:rsidSect="003F0C1E">
          <w:type w:val="continuous"/>
          <w:pgSz w:w="11906" w:h="16838"/>
          <w:pgMar w:top="1134" w:right="850" w:bottom="1134" w:left="1701" w:header="708" w:footer="708" w:gutter="0"/>
          <w:cols w:space="708"/>
          <w:docGrid w:linePitch="360"/>
        </w:sectPr>
      </w:pPr>
    </w:p>
    <w:p w:rsidR="00774D2B" w:rsidRPr="00006C77" w:rsidRDefault="00774D2B" w:rsidP="00774D2B">
      <w:r w:rsidRPr="00006C77">
        <w:lastRenderedPageBreak/>
        <w:t xml:space="preserve">Утверждено </w:t>
      </w:r>
    </w:p>
    <w:p w:rsidR="00774D2B" w:rsidRPr="00006C77" w:rsidRDefault="007A585D" w:rsidP="00774D2B">
      <w:r w:rsidRPr="00006C77">
        <w:t>Педагог</w:t>
      </w:r>
      <w:r w:rsidR="00774D2B" w:rsidRPr="00006C77">
        <w:t>ическим  советом</w:t>
      </w:r>
    </w:p>
    <w:p w:rsidR="00774D2B" w:rsidRPr="00006C77" w:rsidRDefault="00774D2B" w:rsidP="00774D2B">
      <w:r w:rsidRPr="00006C77">
        <w:t xml:space="preserve">от </w:t>
      </w:r>
      <w:r w:rsidR="00006C77">
        <w:t>09.01.202</w:t>
      </w:r>
      <w:r w:rsidR="00F90365">
        <w:t>5</w:t>
      </w:r>
      <w:r w:rsidR="00006C77">
        <w:t>г.</w:t>
      </w:r>
      <w:r w:rsidRPr="00006C77">
        <w:tab/>
      </w:r>
    </w:p>
    <w:p w:rsidR="00774D2B" w:rsidRPr="00006C77" w:rsidRDefault="00006C77" w:rsidP="00774D2B">
      <w:r w:rsidRPr="00006C77">
        <w:t>Протокол №</w:t>
      </w:r>
      <w:r>
        <w:t xml:space="preserve"> 1</w:t>
      </w:r>
    </w:p>
    <w:p w:rsidR="00774D2B" w:rsidRPr="007A585D" w:rsidRDefault="00774D2B" w:rsidP="00774D2B">
      <w:pPr>
        <w:rPr>
          <w:b/>
        </w:rPr>
      </w:pPr>
    </w:p>
    <w:p w:rsidR="00774D2B" w:rsidRPr="007A585D" w:rsidRDefault="00F90365" w:rsidP="00774D2B">
      <w:pPr>
        <w:rPr>
          <w:b/>
        </w:rPr>
      </w:pPr>
      <w:r w:rsidRPr="00F90365">
        <w:rPr>
          <w:b/>
          <w:noProof/>
          <w:lang w:eastAsia="ru-RU" w:bidi="ar-SA"/>
        </w:rPr>
        <w:lastRenderedPageBreak/>
        <w:drawing>
          <wp:inline distT="0" distB="0" distL="0" distR="0">
            <wp:extent cx="1990725" cy="140970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774D2B" w:rsidRPr="007A585D" w:rsidRDefault="00774D2B" w:rsidP="00774D2B">
      <w:pPr>
        <w:rPr>
          <w:b/>
        </w:rPr>
      </w:pPr>
    </w:p>
    <w:p w:rsidR="00774D2B" w:rsidRPr="007A585D" w:rsidRDefault="00774D2B" w:rsidP="007A585D">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jc w:val="center"/>
        <w:rPr>
          <w:b/>
        </w:rPr>
        <w:sectPr w:rsidR="00774D2B" w:rsidRPr="007A585D" w:rsidSect="003F0C1E">
          <w:type w:val="continuous"/>
          <w:pgSz w:w="11906" w:h="16838"/>
          <w:pgMar w:top="1134" w:right="850" w:bottom="1134" w:left="1701" w:header="708" w:footer="708" w:gutter="0"/>
          <w:cols w:num="2" w:space="708"/>
          <w:docGrid w:linePitch="360"/>
        </w:sect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pStyle w:val="Standard"/>
        <w:overflowPunct w:val="0"/>
        <w:autoSpaceDE w:val="0"/>
        <w:jc w:val="center"/>
        <w:rPr>
          <w:rFonts w:eastAsia="Times New Roman" w:cs="Times New Roman"/>
          <w:b/>
          <w:lang w:eastAsia="ru-RU"/>
        </w:rPr>
      </w:pPr>
      <w:r w:rsidRPr="007A585D">
        <w:rPr>
          <w:rFonts w:eastAsia="Times New Roman" w:cs="Times New Roman"/>
          <w:b/>
          <w:lang w:eastAsia="ru-RU"/>
        </w:rPr>
        <w:t>РАБОЧАЯ ПРОГРАММА</w:t>
      </w:r>
    </w:p>
    <w:p w:rsidR="00774D2B" w:rsidRPr="007A585D" w:rsidRDefault="00774D2B" w:rsidP="00774D2B">
      <w:pPr>
        <w:jc w:val="center"/>
        <w:rPr>
          <w:b/>
        </w:rPr>
      </w:pPr>
      <w:r w:rsidRPr="007A585D">
        <w:rPr>
          <w:b/>
        </w:rPr>
        <w:t>учебной дисциплины дополнительной образовательной программы</w:t>
      </w:r>
    </w:p>
    <w:p w:rsidR="00774D2B" w:rsidRPr="007A585D" w:rsidRDefault="00774D2B" w:rsidP="00774D2B">
      <w:pPr>
        <w:pStyle w:val="a6"/>
        <w:ind w:left="0"/>
        <w:jc w:val="center"/>
        <w:rPr>
          <w:b/>
        </w:rPr>
      </w:pPr>
      <w:r w:rsidRPr="007A585D">
        <w:rPr>
          <w:b/>
        </w:rPr>
        <w:t>04. «</w:t>
      </w:r>
      <w:r w:rsidRPr="007A585D">
        <w:rPr>
          <w:b/>
          <w:bCs/>
        </w:rPr>
        <w:t>Медицина катастроф и реанимация</w:t>
      </w:r>
      <w:r w:rsidRPr="007A585D">
        <w:rPr>
          <w:b/>
        </w:rPr>
        <w:t>»</w:t>
      </w:r>
    </w:p>
    <w:p w:rsidR="00774D2B" w:rsidRPr="007A585D" w:rsidRDefault="00774D2B" w:rsidP="00774D2B">
      <w:pPr>
        <w:pStyle w:val="a6"/>
        <w:ind w:left="0"/>
        <w:jc w:val="center"/>
        <w:rPr>
          <w:b/>
        </w:rPr>
      </w:pPr>
      <w:r w:rsidRPr="007A585D">
        <w:rPr>
          <w:b/>
        </w:rPr>
        <w:t>Цикл: «</w:t>
      </w:r>
      <w:r w:rsidRPr="007A585D">
        <w:t>Сестринское дело в стоматологии</w:t>
      </w:r>
      <w:r w:rsidRPr="007A585D">
        <w:rPr>
          <w:b/>
        </w:rPr>
        <w:t>»</w:t>
      </w:r>
    </w:p>
    <w:p w:rsidR="00774D2B" w:rsidRPr="007A585D" w:rsidRDefault="00774D2B" w:rsidP="00774D2B">
      <w:pPr>
        <w:jc w:val="center"/>
      </w:pPr>
      <w:r w:rsidRPr="007A585D">
        <w:rPr>
          <w:b/>
        </w:rPr>
        <w:t xml:space="preserve">Специальность: </w:t>
      </w:r>
      <w:r w:rsidRPr="007A585D">
        <w:t>Сестринское дело</w:t>
      </w:r>
    </w:p>
    <w:p w:rsidR="00774D2B" w:rsidRPr="007A585D" w:rsidRDefault="00774D2B" w:rsidP="00774D2B">
      <w:pPr>
        <w:pStyle w:val="a6"/>
        <w:ind w:left="0"/>
        <w:jc w:val="center"/>
        <w:rPr>
          <w:b/>
        </w:rPr>
      </w:pPr>
    </w:p>
    <w:p w:rsidR="00774D2B" w:rsidRPr="007A585D" w:rsidRDefault="00774D2B" w:rsidP="00774D2B">
      <w:pPr>
        <w:jc w:val="center"/>
        <w:rPr>
          <w:b/>
        </w:rPr>
      </w:pPr>
    </w:p>
    <w:p w:rsidR="00774D2B" w:rsidRPr="007A585D" w:rsidRDefault="00774D2B" w:rsidP="00774D2B">
      <w:pPr>
        <w:jc w:val="cente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rPr>
          <w:b/>
        </w:rPr>
      </w:pPr>
      <w:r w:rsidRPr="007A585D">
        <w:rPr>
          <w:b/>
        </w:rPr>
        <w:t>Обязательная учебная нагрузка слушателей - 28 ч.</w:t>
      </w:r>
      <w:r w:rsidRPr="007A585D">
        <w:rPr>
          <w:b/>
        </w:rPr>
        <w:tab/>
      </w:r>
    </w:p>
    <w:p w:rsidR="00774D2B" w:rsidRPr="007A585D" w:rsidRDefault="00774D2B" w:rsidP="00774D2B">
      <w:pPr>
        <w:rPr>
          <w:b/>
        </w:rPr>
      </w:pPr>
      <w:r w:rsidRPr="007A585D">
        <w:rPr>
          <w:b/>
        </w:rPr>
        <w:tab/>
      </w:r>
    </w:p>
    <w:p w:rsidR="00774D2B" w:rsidRPr="007A585D" w:rsidRDefault="00774D2B" w:rsidP="00774D2B">
      <w:pPr>
        <w:rPr>
          <w:b/>
        </w:rPr>
      </w:pPr>
      <w:r w:rsidRPr="007A585D">
        <w:rPr>
          <w:b/>
        </w:rPr>
        <w:t>в том числе, ч.:</w:t>
      </w:r>
      <w:r w:rsidRPr="007A585D">
        <w:rPr>
          <w:b/>
        </w:rPr>
        <w:tab/>
      </w:r>
    </w:p>
    <w:p w:rsidR="00774D2B" w:rsidRPr="007A585D" w:rsidRDefault="00774D2B" w:rsidP="00774D2B">
      <w:pPr>
        <w:rPr>
          <w:b/>
        </w:rPr>
      </w:pPr>
      <w:r w:rsidRPr="007A585D">
        <w:rPr>
          <w:b/>
        </w:rPr>
        <w:t>теоретическое обучение  - 20 ч.</w:t>
      </w:r>
      <w:r w:rsidRPr="007A585D">
        <w:rPr>
          <w:b/>
        </w:rPr>
        <w:tab/>
      </w:r>
    </w:p>
    <w:p w:rsidR="00774D2B" w:rsidRPr="007A585D" w:rsidRDefault="00774D2B" w:rsidP="00774D2B">
      <w:pPr>
        <w:rPr>
          <w:b/>
        </w:rPr>
      </w:pPr>
      <w:r w:rsidRPr="007A585D">
        <w:rPr>
          <w:b/>
        </w:rPr>
        <w:t>практические занятия  - 8 ч.</w:t>
      </w:r>
      <w:r w:rsidRPr="007A585D">
        <w:rPr>
          <w:b/>
        </w:rPr>
        <w:tab/>
      </w:r>
    </w:p>
    <w:p w:rsidR="00774D2B" w:rsidRPr="007A585D" w:rsidRDefault="00774D2B" w:rsidP="00774D2B">
      <w:pPr>
        <w:rPr>
          <w:b/>
        </w:rPr>
      </w:pPr>
      <w:r w:rsidRPr="007A585D">
        <w:rPr>
          <w:b/>
        </w:rPr>
        <w:tab/>
      </w:r>
    </w:p>
    <w:p w:rsidR="00774D2B" w:rsidRPr="007A585D" w:rsidRDefault="00774D2B" w:rsidP="00774D2B">
      <w:pPr>
        <w:jc w:val="center"/>
        <w:rPr>
          <w:b/>
        </w:rPr>
      </w:pPr>
      <w:r w:rsidRPr="007A585D">
        <w:rPr>
          <w:b/>
        </w:rPr>
        <w:tab/>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г. Нижневартовск</w:t>
      </w:r>
    </w:p>
    <w:p w:rsidR="00774D2B" w:rsidRPr="007A585D" w:rsidRDefault="00774D2B" w:rsidP="00774D2B">
      <w:pPr>
        <w:jc w:val="center"/>
        <w:rPr>
          <w:b/>
        </w:rPr>
      </w:pPr>
    </w:p>
    <w:p w:rsidR="00774D2B" w:rsidRPr="007A585D" w:rsidRDefault="00006C77" w:rsidP="00774D2B">
      <w:pPr>
        <w:jc w:val="center"/>
        <w:rPr>
          <w:b/>
        </w:rPr>
      </w:pPr>
      <w:r>
        <w:rPr>
          <w:b/>
        </w:rPr>
        <w:t>202</w:t>
      </w:r>
      <w:r w:rsidR="00F90365">
        <w:rPr>
          <w:b/>
        </w:rPr>
        <w:t>5</w:t>
      </w:r>
      <w:r>
        <w:rPr>
          <w:b/>
        </w:rPr>
        <w:t>г.</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006C77" w:rsidRDefault="00774D2B" w:rsidP="00774D2B">
      <w:r w:rsidRPr="00006C77">
        <w:t>Составители программы:</w:t>
      </w:r>
    </w:p>
    <w:p w:rsidR="00774D2B" w:rsidRPr="00006C77" w:rsidRDefault="00774D2B" w:rsidP="00774D2B">
      <w:pPr>
        <w:jc w:val="center"/>
      </w:pPr>
    </w:p>
    <w:p w:rsidR="00774D2B" w:rsidRPr="00006C77" w:rsidRDefault="00774D2B" w:rsidP="00774D2B">
      <w:pPr>
        <w:jc w:val="center"/>
      </w:pPr>
    </w:p>
    <w:p w:rsidR="00774D2B" w:rsidRPr="00006C77" w:rsidRDefault="00774D2B" w:rsidP="00774D2B">
      <w:pPr>
        <w:sectPr w:rsidR="00774D2B" w:rsidRPr="00006C77" w:rsidSect="003F0C1E">
          <w:type w:val="continuous"/>
          <w:pgSz w:w="11906" w:h="16838"/>
          <w:pgMar w:top="1134" w:right="850" w:bottom="1134" w:left="1701" w:header="708" w:footer="708" w:gutter="0"/>
          <w:cols w:space="708"/>
          <w:docGrid w:linePitch="360"/>
        </w:sectPr>
      </w:pPr>
    </w:p>
    <w:p w:rsidR="00774D2B" w:rsidRPr="00006C77" w:rsidRDefault="00774D2B" w:rsidP="00774D2B">
      <w:r w:rsidRPr="00006C77">
        <w:lastRenderedPageBreak/>
        <w:t xml:space="preserve">Руденко Владислав Владимирович </w:t>
      </w:r>
    </w:p>
    <w:p w:rsidR="00774D2B" w:rsidRPr="00006C77" w:rsidRDefault="00774D2B" w:rsidP="00774D2B">
      <w:pPr>
        <w:jc w:val="center"/>
      </w:pPr>
    </w:p>
    <w:p w:rsidR="00774D2B" w:rsidRPr="00006C77" w:rsidRDefault="00774D2B" w:rsidP="00774D2B">
      <w:pPr>
        <w:jc w:val="center"/>
      </w:pPr>
    </w:p>
    <w:p w:rsidR="00774D2B" w:rsidRPr="00006C77" w:rsidRDefault="00774D2B" w:rsidP="00774D2B">
      <w:r w:rsidRPr="00006C77">
        <w:t>врач-анестезиолог-реаниматолог высшей категории</w:t>
      </w:r>
    </w:p>
    <w:p w:rsidR="00774D2B" w:rsidRPr="00006C77" w:rsidRDefault="00774D2B" w:rsidP="00774D2B">
      <w:pPr>
        <w:jc w:val="center"/>
      </w:pPr>
    </w:p>
    <w:p w:rsidR="00774D2B" w:rsidRPr="00006C77" w:rsidRDefault="00774D2B" w:rsidP="00774D2B">
      <w:pPr>
        <w:sectPr w:rsidR="00774D2B" w:rsidRPr="00006C77" w:rsidSect="003F0C1E">
          <w:type w:val="continuous"/>
          <w:pgSz w:w="11906" w:h="16838"/>
          <w:pgMar w:top="1134" w:right="850" w:bottom="1134" w:left="1701" w:header="708" w:footer="708" w:gutter="0"/>
          <w:cols w:num="3" w:space="708"/>
          <w:docGrid w:linePitch="360"/>
        </w:sectPr>
      </w:pPr>
      <w:r w:rsidRPr="00006C77">
        <w:t>БУ</w:t>
      </w:r>
      <w:r w:rsidR="00006C77">
        <w:t xml:space="preserve"> ОКБ</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pStyle w:val="af4"/>
        <w:shd w:val="clear" w:color="auto" w:fill="FFFFFF"/>
        <w:spacing w:before="0" w:beforeAutospacing="0" w:after="0" w:afterAutospacing="0"/>
        <w:jc w:val="center"/>
        <w:rPr>
          <w:rStyle w:val="af5"/>
        </w:rPr>
      </w:pPr>
      <w:r w:rsidRPr="007A585D">
        <w:rPr>
          <w:rStyle w:val="af5"/>
        </w:rPr>
        <w:t>Пояснительная записка</w:t>
      </w:r>
    </w:p>
    <w:p w:rsidR="00774D2B" w:rsidRPr="007A585D" w:rsidRDefault="00774D2B" w:rsidP="00774D2B">
      <w:pPr>
        <w:pStyle w:val="af4"/>
        <w:shd w:val="clear" w:color="auto" w:fill="FFFFFF"/>
        <w:spacing w:before="0" w:beforeAutospacing="0" w:after="0" w:afterAutospacing="0"/>
        <w:jc w:val="center"/>
      </w:pPr>
    </w:p>
    <w:p w:rsidR="00774D2B" w:rsidRPr="007A585D" w:rsidRDefault="00774D2B" w:rsidP="00774D2B">
      <w:pPr>
        <w:pStyle w:val="af4"/>
        <w:shd w:val="clear" w:color="auto" w:fill="FFFFFF"/>
        <w:spacing w:before="0" w:beforeAutospacing="0" w:after="0" w:afterAutospacing="0"/>
      </w:pPr>
      <w:r w:rsidRPr="007A585D">
        <w:t xml:space="preserve">         Рабочая программа дисциплины «</w:t>
      </w:r>
      <w:r w:rsidRPr="007A585D">
        <w:rPr>
          <w:b/>
          <w:bCs/>
        </w:rPr>
        <w:t>Медицина катастроф и реанимация</w:t>
      </w:r>
      <w:r w:rsidRPr="007A585D">
        <w:t>» составлена в соответствии с требованиями к минимуму содержания и уровню подготовки специалистов со средним медицинским образованием по специальности «Сестринское дело».</w:t>
      </w:r>
    </w:p>
    <w:p w:rsidR="00774D2B" w:rsidRPr="007A585D" w:rsidRDefault="00774D2B" w:rsidP="00774D2B">
      <w:pPr>
        <w:pStyle w:val="af4"/>
        <w:shd w:val="clear" w:color="auto" w:fill="FFFFFF"/>
        <w:spacing w:before="0" w:beforeAutospacing="0" w:after="0" w:afterAutospacing="0"/>
      </w:pPr>
      <w:r w:rsidRPr="007A585D">
        <w:t>Рабочая программа дисциплины «</w:t>
      </w:r>
      <w:r w:rsidRPr="007A585D">
        <w:rPr>
          <w:b/>
          <w:bCs/>
        </w:rPr>
        <w:t>Медицина катастроф и реанимация</w:t>
      </w:r>
      <w:r w:rsidRPr="007A585D">
        <w:t xml:space="preserve">» ставит целью подготовки любого специалиста, способного самостоятельно ориентироваться в вопросах организации медико-санитарного обеспечения населения в чрезвычайных ситуациях мирного и военного времени. Все это определяет важное место медицины катастроф среди теоретических  и практических дисциплин, преподаваемых в системе дополнительного профессионального образования. </w:t>
      </w:r>
    </w:p>
    <w:p w:rsidR="00774D2B" w:rsidRPr="007A585D" w:rsidRDefault="00774D2B" w:rsidP="00774D2B">
      <w:r w:rsidRPr="007A585D">
        <w:t>Обучающийся по  окончании курса должен знать физиологические и патологические процессы, уметь  правильно выбрать тактику ведения больных при чрезвычайных ситуациях..Практически соблюдать и выполнять соответствующие алгоритмы оказания неотложной помощи. Рабочая программа учебной дисциплины  «</w:t>
      </w:r>
      <w:r w:rsidRPr="007A585D">
        <w:rPr>
          <w:b/>
          <w:bCs/>
        </w:rPr>
        <w:t>Медицина катастроф и реанимация</w:t>
      </w:r>
      <w:r w:rsidRPr="007A585D">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774D2B" w:rsidRPr="007A585D" w:rsidRDefault="00774D2B" w:rsidP="00774D2B">
      <w:pPr>
        <w:rPr>
          <w:rFonts w:eastAsia="Times New Roman"/>
          <w:lang w:eastAsia="ru-RU"/>
        </w:rPr>
      </w:pPr>
      <w:r w:rsidRPr="007A585D">
        <w:rPr>
          <w:rFonts w:eastAsia="Times New Roman"/>
          <w:lang w:eastAsia="ru-RU"/>
        </w:rPr>
        <w:br w:type="page"/>
      </w:r>
    </w:p>
    <w:p w:rsidR="00774D2B" w:rsidRPr="007A585D" w:rsidRDefault="00774D2B" w:rsidP="00774D2B">
      <w:pPr>
        <w:rPr>
          <w:b/>
        </w:rPr>
      </w:pPr>
    </w:p>
    <w:p w:rsidR="00774D2B" w:rsidRPr="007A585D" w:rsidRDefault="00774D2B" w:rsidP="00774D2B">
      <w:pPr>
        <w:jc w:val="center"/>
        <w:rPr>
          <w:b/>
        </w:rPr>
      </w:pPr>
    </w:p>
    <w:p w:rsidR="00774D2B" w:rsidRPr="00006C77" w:rsidRDefault="00774D2B" w:rsidP="00774D2B">
      <w:pPr>
        <w:jc w:val="center"/>
      </w:pPr>
    </w:p>
    <w:p w:rsidR="00774D2B" w:rsidRPr="00006C77" w:rsidRDefault="00774D2B" w:rsidP="00774D2B">
      <w:pPr>
        <w:jc w:val="center"/>
      </w:pPr>
      <w:r w:rsidRPr="00006C77">
        <w:t>СОДЕРЖАНИЕ</w:t>
      </w:r>
    </w:p>
    <w:p w:rsidR="00774D2B" w:rsidRPr="00006C77" w:rsidRDefault="00774D2B" w:rsidP="00774D2B">
      <w:pPr>
        <w:jc w:val="center"/>
      </w:pPr>
    </w:p>
    <w:p w:rsidR="00774D2B" w:rsidRPr="00006C77" w:rsidRDefault="00774D2B" w:rsidP="00774D2B">
      <w:pPr>
        <w:jc w:val="center"/>
      </w:pPr>
      <w:r w:rsidRPr="00006C77">
        <w:tab/>
      </w:r>
    </w:p>
    <w:p w:rsidR="00774D2B" w:rsidRPr="00006C77" w:rsidRDefault="00774D2B" w:rsidP="00774D2B">
      <w:r w:rsidRPr="00006C77">
        <w:t>1.</w:t>
      </w:r>
      <w:r w:rsidRPr="00006C77">
        <w:tab/>
        <w:t>ПАСПОРТ РАБОЧЕЙ ПРОГРАММЫ СПЕЦИАЛЬНОГО МОДУЛЯ</w:t>
      </w:r>
    </w:p>
    <w:p w:rsidR="00774D2B" w:rsidRPr="00006C77" w:rsidRDefault="00774D2B" w:rsidP="00774D2B"/>
    <w:p w:rsidR="00774D2B" w:rsidRPr="00006C77" w:rsidRDefault="00774D2B" w:rsidP="00774D2B">
      <w:r w:rsidRPr="00006C77">
        <w:t>2.</w:t>
      </w:r>
      <w:r w:rsidRPr="00006C77">
        <w:tab/>
        <w:t>СТРУКТУРА И СОДЕРЖАНИЕ СПЕЦИАЛЬНОГО МОДУЛЯ</w:t>
      </w:r>
    </w:p>
    <w:p w:rsidR="00774D2B" w:rsidRPr="00006C77" w:rsidRDefault="00774D2B" w:rsidP="00774D2B"/>
    <w:p w:rsidR="00774D2B" w:rsidRPr="00006C77" w:rsidRDefault="00774D2B" w:rsidP="00774D2B">
      <w:r w:rsidRPr="00006C77">
        <w:t>3.</w:t>
      </w:r>
      <w:r w:rsidRPr="00006C77">
        <w:tab/>
        <w:t>МЕТОДИЧЕСКИЕ РЕКОМЕНДАЦИИ И ПОСОБИЯ ПО ИЗУЧЕНИЮ СПЕЦИАЛЬНОГО МОДУЛЯ</w:t>
      </w:r>
    </w:p>
    <w:p w:rsidR="00774D2B" w:rsidRPr="00006C77" w:rsidRDefault="00774D2B" w:rsidP="00774D2B"/>
    <w:p w:rsidR="00774D2B" w:rsidRPr="00006C77" w:rsidRDefault="00774D2B" w:rsidP="00774D2B">
      <w:r w:rsidRPr="00006C77">
        <w:t>4.</w:t>
      </w:r>
      <w:r w:rsidRPr="00006C77">
        <w:tab/>
        <w:t xml:space="preserve">ФОРМЫ И МЕТОДЫ КОНТРОЛЯ ОСВОЕНИЯ МАТЕРИАЛА ПО СПЕЦИАЛЬНОМУ МОДУЛЮ. </w:t>
      </w: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rPr>
          <w:b/>
        </w:rPr>
      </w:pPr>
      <w:r w:rsidRPr="007A585D">
        <w:rPr>
          <w:b/>
        </w:rPr>
        <w:br w:type="page"/>
      </w:r>
    </w:p>
    <w:p w:rsidR="00774D2B" w:rsidRPr="007A585D" w:rsidRDefault="00774D2B" w:rsidP="00774D2B">
      <w:pPr>
        <w:jc w:val="center"/>
        <w:rPr>
          <w:b/>
        </w:rPr>
      </w:pPr>
    </w:p>
    <w:p w:rsidR="00774D2B" w:rsidRPr="007A585D" w:rsidRDefault="00774D2B" w:rsidP="00774D2B">
      <w:pPr>
        <w:jc w:val="center"/>
        <w:rPr>
          <w:b/>
        </w:rPr>
      </w:pPr>
      <w:r w:rsidRPr="007A585D">
        <w:rPr>
          <w:b/>
        </w:rPr>
        <w:t>1. ПАСПОРТ РАБОЧЕЙ ПРОГРАММЫ УЧЕБНОЙ ДИСЦИПЛИНЫ</w:t>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keepNext/>
        <w:keepLines/>
        <w:rPr>
          <w:b/>
        </w:rPr>
      </w:pPr>
      <w:r w:rsidRPr="007A585D">
        <w:rPr>
          <w:b/>
        </w:rPr>
        <w:t>1. ПАСПОРТ РАБОЧЕЙ ПРОГРАММЫ УЧЕБНОЙ ДИСЦИПЛИНЫ</w:t>
      </w:r>
    </w:p>
    <w:p w:rsidR="00774D2B" w:rsidRPr="007A585D" w:rsidRDefault="00774D2B" w:rsidP="00774D2B">
      <w:pPr>
        <w:keepNext/>
        <w:keepLines/>
        <w:rPr>
          <w:b/>
        </w:rPr>
      </w:pPr>
      <w:r w:rsidRPr="007A585D">
        <w:rPr>
          <w:b/>
        </w:rPr>
        <w:t>1.1.</w:t>
      </w:r>
      <w:r w:rsidRPr="007A585D">
        <w:rPr>
          <w:b/>
        </w:rPr>
        <w:tab/>
        <w:t>Область применения рабочей программы</w:t>
      </w:r>
    </w:p>
    <w:p w:rsidR="00774D2B" w:rsidRPr="007A585D" w:rsidRDefault="00774D2B" w:rsidP="00774D2B">
      <w:pPr>
        <w:keepNext/>
        <w:keepLines/>
      </w:pPr>
      <w:r w:rsidRPr="007A585D">
        <w:t xml:space="preserve">    Рабочая программа учебной дисциплины  04. «</w:t>
      </w:r>
      <w:r w:rsidRPr="007A585D">
        <w:rPr>
          <w:b/>
          <w:bCs/>
        </w:rPr>
        <w:t xml:space="preserve"> Медицина катастроф и реанимация</w:t>
      </w:r>
      <w:r w:rsidRPr="007A585D">
        <w:t>» является частью дополнительной профессиональной образовательной программы. Рабочая программа может  быть использована  при подготовке специалистов</w:t>
      </w:r>
      <w:r w:rsidRPr="007A585D">
        <w:rPr>
          <w:bCs/>
          <w:bdr w:val="none" w:sz="0" w:space="0" w:color="auto" w:frame="1"/>
        </w:rPr>
        <w:t xml:space="preserve"> повышения квалификации медицинских и фармацевтических работников, имеющих среднее</w:t>
      </w:r>
      <w:r w:rsidRPr="007A585D">
        <w:rPr>
          <w:rStyle w:val="apple-converted-space"/>
          <w:bCs/>
          <w:bdr w:val="none" w:sz="0" w:space="0" w:color="auto" w:frame="1"/>
        </w:rPr>
        <w:t> </w:t>
      </w:r>
      <w:hyperlink r:id="rId16" w:tooltip="Профессиональное образование" w:history="1">
        <w:r w:rsidRPr="007A585D">
          <w:rPr>
            <w:rStyle w:val="af1"/>
            <w:bCs/>
            <w:color w:val="auto"/>
            <w:u w:val="none"/>
            <w:bdr w:val="none" w:sz="0" w:space="0" w:color="auto" w:frame="1"/>
          </w:rPr>
          <w:t>профессиональное образование</w:t>
        </w:r>
      </w:hyperlink>
      <w:r w:rsidRPr="007A585D">
        <w:rPr>
          <w:bCs/>
          <w:bdr w:val="none" w:sz="0" w:space="0" w:color="auto" w:frame="1"/>
        </w:rPr>
        <w:t>. Программа может быть использована в дополнительных</w:t>
      </w:r>
      <w:r w:rsidRPr="007A585D">
        <w:rPr>
          <w:rStyle w:val="apple-converted-space"/>
          <w:bCs/>
          <w:bdr w:val="none" w:sz="0" w:space="0" w:color="auto" w:frame="1"/>
        </w:rPr>
        <w:t> </w:t>
      </w:r>
      <w:hyperlink r:id="rId17" w:tooltip="Образовательные программы" w:history="1">
        <w:r w:rsidRPr="007A585D">
          <w:rPr>
            <w:rStyle w:val="af1"/>
            <w:bCs/>
            <w:color w:val="auto"/>
            <w:u w:val="none"/>
            <w:bdr w:val="none" w:sz="0" w:space="0" w:color="auto" w:frame="1"/>
          </w:rPr>
          <w:t>образовательных программах</w:t>
        </w:r>
      </w:hyperlink>
      <w:r w:rsidRPr="007A585D">
        <w:rPr>
          <w:rStyle w:val="apple-converted-space"/>
          <w:bCs/>
          <w:bdr w:val="none" w:sz="0" w:space="0" w:color="auto" w:frame="1"/>
        </w:rPr>
        <w:t> </w:t>
      </w:r>
      <w:r w:rsidRPr="007A585D">
        <w:rPr>
          <w:bCs/>
          <w:bdr w:val="none" w:sz="0" w:space="0" w:color="auto" w:frame="1"/>
        </w:rPr>
        <w:t>профессионального образования по специальности</w:t>
      </w:r>
      <w:r w:rsidRPr="007A585D">
        <w:t xml:space="preserve"> «Сестринское  дело».</w:t>
      </w:r>
    </w:p>
    <w:p w:rsidR="00774D2B" w:rsidRPr="007A585D" w:rsidRDefault="00774D2B" w:rsidP="00774D2B">
      <w:pPr>
        <w:pStyle w:val="af4"/>
        <w:spacing w:before="0" w:beforeAutospacing="0" w:after="0" w:afterAutospacing="0"/>
        <w:textAlignment w:val="baseline"/>
        <w:rPr>
          <w:bCs/>
          <w:bdr w:val="none" w:sz="0" w:space="0" w:color="auto" w:frame="1"/>
        </w:rPr>
      </w:pPr>
    </w:p>
    <w:p w:rsidR="00774D2B" w:rsidRPr="007A585D" w:rsidRDefault="00774D2B" w:rsidP="00774D2B">
      <w:pPr>
        <w:keepNext/>
        <w:keepLines/>
        <w:rPr>
          <w:b/>
        </w:rPr>
      </w:pPr>
      <w:r w:rsidRPr="007A585D">
        <w:rPr>
          <w:b/>
        </w:rPr>
        <w:t>1.2.</w:t>
      </w:r>
      <w:r w:rsidRPr="007A585D">
        <w:rPr>
          <w:b/>
        </w:rPr>
        <w:tab/>
        <w:t>Место дисциплины   в структуре дополнительной профессиональной образовательной программы</w:t>
      </w:r>
    </w:p>
    <w:p w:rsidR="00774D2B" w:rsidRPr="007A585D" w:rsidRDefault="00774D2B" w:rsidP="00774D2B">
      <w:pPr>
        <w:pStyle w:val="af4"/>
        <w:shd w:val="clear" w:color="auto" w:fill="FFFFFF"/>
        <w:spacing w:before="0" w:beforeAutospacing="0" w:after="0" w:afterAutospacing="0"/>
        <w:rPr>
          <w:rFonts w:ascii="Georgia" w:hAnsi="Georgia"/>
          <w:sz w:val="20"/>
          <w:szCs w:val="20"/>
        </w:rPr>
      </w:pPr>
      <w:r w:rsidRPr="007A585D">
        <w:rPr>
          <w:rFonts w:ascii="Georgia" w:hAnsi="Georgia"/>
          <w:sz w:val="20"/>
          <w:szCs w:val="20"/>
        </w:rPr>
        <w:t xml:space="preserve">Программа дисциплины </w:t>
      </w:r>
      <w:r w:rsidRPr="007A585D">
        <w:t>«</w:t>
      </w:r>
      <w:r w:rsidRPr="007A585D">
        <w:rPr>
          <w:b/>
          <w:bCs/>
        </w:rPr>
        <w:t>Медицина катастроф и реанимация</w:t>
      </w:r>
      <w:r w:rsidRPr="007A585D">
        <w:rPr>
          <w:rFonts w:ascii="Georgia" w:hAnsi="Georgia"/>
          <w:sz w:val="20"/>
          <w:szCs w:val="20"/>
        </w:rPr>
        <w:t xml:space="preserve">» составлена на основе требований  </w:t>
      </w:r>
      <w:r w:rsidRPr="007A585D">
        <w:rPr>
          <w:rStyle w:val="af5"/>
          <w:rFonts w:cs="Arial"/>
          <w:sz w:val="21"/>
          <w:szCs w:val="21"/>
          <w:shd w:val="clear" w:color="auto" w:fill="FFFFFF"/>
        </w:rPr>
        <w:t xml:space="preserve">федерального государственного образовательного стандарта среднего профессионального образования по специальности </w:t>
      </w:r>
      <w:r w:rsidRPr="007A585D">
        <w:rPr>
          <w:rFonts w:ascii="Helvetica" w:hAnsi="Helvetica"/>
          <w:b/>
          <w:sz w:val="20"/>
          <w:szCs w:val="20"/>
          <w:shd w:val="clear" w:color="auto" w:fill="FFFFFF"/>
        </w:rPr>
        <w:t>34.02.01</w:t>
      </w:r>
      <w:r w:rsidRPr="007A585D">
        <w:rPr>
          <w:rStyle w:val="af5"/>
          <w:rFonts w:cs="Arial"/>
          <w:sz w:val="21"/>
          <w:szCs w:val="21"/>
          <w:shd w:val="clear" w:color="auto" w:fill="FFFFFF"/>
        </w:rPr>
        <w:t xml:space="preserve"> «Сестринское дело"</w:t>
      </w:r>
      <w:r w:rsidRPr="007A585D">
        <w:rPr>
          <w:rStyle w:val="apple-converted-space"/>
          <w:rFonts w:cs="Arial"/>
          <w:b/>
          <w:bCs/>
          <w:sz w:val="21"/>
          <w:szCs w:val="21"/>
          <w:shd w:val="clear" w:color="auto" w:fill="FFFFFF"/>
        </w:rPr>
        <w:t xml:space="preserve">. </w:t>
      </w:r>
      <w:r w:rsidRPr="007A585D">
        <w:rPr>
          <w:rFonts w:ascii="Georgia" w:hAnsi="Georgia"/>
          <w:sz w:val="20"/>
          <w:szCs w:val="20"/>
        </w:rPr>
        <w:t xml:space="preserve">Полученные при изучении дисциплины </w:t>
      </w:r>
      <w:r w:rsidRPr="007A585D">
        <w:t>«</w:t>
      </w:r>
      <w:r w:rsidRPr="007A585D">
        <w:rPr>
          <w:b/>
          <w:bCs/>
        </w:rPr>
        <w:t>Медицина катастроф и реанимация</w:t>
      </w:r>
      <w:r w:rsidRPr="007A585D">
        <w:t>»</w:t>
      </w:r>
      <w:r w:rsidRPr="007A585D">
        <w:rPr>
          <w:rFonts w:ascii="Georgia" w:hAnsi="Georgia"/>
          <w:sz w:val="20"/>
          <w:szCs w:val="20"/>
        </w:rPr>
        <w:t xml:space="preserve"> знания и практические умения являются базой для  профессиональной деятельности медицинской сестры. </w:t>
      </w:r>
      <w:r w:rsidRPr="007A585D">
        <w:t xml:space="preserve">Учебная  дисциплина входит в основную  часть  дополнительной  профессиональной образовательной программы «Сестринское дело в стоматологии».  </w:t>
      </w:r>
    </w:p>
    <w:p w:rsidR="00774D2B" w:rsidRPr="007A585D" w:rsidRDefault="00774D2B" w:rsidP="00774D2B">
      <w:pPr>
        <w:jc w:val="center"/>
        <w:rPr>
          <w:b/>
        </w:rPr>
      </w:pPr>
    </w:p>
    <w:p w:rsidR="00774D2B" w:rsidRPr="007A585D" w:rsidRDefault="00774D2B" w:rsidP="00774D2B">
      <w:pPr>
        <w:rPr>
          <w:b/>
        </w:rPr>
      </w:pPr>
      <w:r w:rsidRPr="007A585D">
        <w:rPr>
          <w:b/>
        </w:rPr>
        <w:t>1.3.</w:t>
      </w:r>
      <w:r w:rsidRPr="007A585D">
        <w:rPr>
          <w:b/>
        </w:rPr>
        <w:tab/>
        <w:t>Цели и задачи специального модуля – требования к результатам освоения учебной дисциплины.</w:t>
      </w:r>
    </w:p>
    <w:p w:rsidR="00774D2B" w:rsidRPr="007A585D" w:rsidRDefault="00774D2B" w:rsidP="00774D2B">
      <w:pPr>
        <w:jc w:val="center"/>
        <w:rPr>
          <w:b/>
        </w:rPr>
      </w:pPr>
    </w:p>
    <w:p w:rsidR="00774D2B" w:rsidRPr="007A585D" w:rsidRDefault="00774D2B" w:rsidP="00774D2B">
      <w:pPr>
        <w:jc w:val="center"/>
        <w:rPr>
          <w:b/>
        </w:rPr>
      </w:pPr>
      <w:r w:rsidRPr="007A585D">
        <w:t xml:space="preserve">В результате освоения специального модуля обучающийся должен </w:t>
      </w:r>
      <w:r w:rsidRPr="007A585D">
        <w:rPr>
          <w:b/>
        </w:rPr>
        <w:t>знать:</w:t>
      </w:r>
    </w:p>
    <w:p w:rsidR="00774D2B" w:rsidRPr="007A585D" w:rsidRDefault="00774D2B" w:rsidP="00774D2B">
      <w:pPr>
        <w:jc w:val="center"/>
        <w:rPr>
          <w:b/>
        </w:rPr>
      </w:pPr>
    </w:p>
    <w:p w:rsidR="00774D2B" w:rsidRPr="007A585D" w:rsidRDefault="00774D2B" w:rsidP="00774D2B">
      <w:pPr>
        <w:pStyle w:val="a6"/>
        <w:widowControl/>
        <w:numPr>
          <w:ilvl w:val="0"/>
          <w:numId w:val="49"/>
        </w:numPr>
        <w:suppressAutoHyphens w:val="0"/>
        <w:autoSpaceDN/>
        <w:contextualSpacing/>
        <w:jc w:val="both"/>
        <w:textAlignment w:val="auto"/>
      </w:pPr>
      <w:r w:rsidRPr="007A585D">
        <w:t>основные понятия, определение и классификацию чрезвычайных ситуаций;</w:t>
      </w:r>
    </w:p>
    <w:p w:rsidR="00774D2B" w:rsidRPr="007A585D" w:rsidRDefault="00774D2B" w:rsidP="00774D2B">
      <w:pPr>
        <w:pStyle w:val="a6"/>
        <w:widowControl/>
        <w:numPr>
          <w:ilvl w:val="0"/>
          <w:numId w:val="49"/>
        </w:numPr>
        <w:suppressAutoHyphens w:val="0"/>
        <w:autoSpaceDN/>
        <w:contextualSpacing/>
        <w:jc w:val="both"/>
        <w:textAlignment w:val="auto"/>
      </w:pPr>
      <w:r w:rsidRPr="007A585D">
        <w:t>поражающие факторы чрезвычайных ситуаций природного характера: землетрясения, наводнения, другие стихийные бедствия;</w:t>
      </w:r>
    </w:p>
    <w:p w:rsidR="00774D2B" w:rsidRPr="007A585D" w:rsidRDefault="00774D2B" w:rsidP="00774D2B">
      <w:pPr>
        <w:pStyle w:val="a6"/>
        <w:widowControl/>
        <w:numPr>
          <w:ilvl w:val="0"/>
          <w:numId w:val="49"/>
        </w:numPr>
        <w:suppressAutoHyphens w:val="0"/>
        <w:autoSpaceDN/>
        <w:contextualSpacing/>
        <w:jc w:val="both"/>
        <w:textAlignment w:val="auto"/>
      </w:pPr>
      <w:r w:rsidRPr="007A585D">
        <w:t>медицинские и медико-санитарные последствия чрезвычайных ситуаций;</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основы безопасности жизнедеятельности в медицинских организациях;</w:t>
      </w:r>
    </w:p>
    <w:p w:rsidR="00774D2B" w:rsidRPr="007A585D" w:rsidRDefault="00774D2B" w:rsidP="00774D2B">
      <w:pPr>
        <w:pStyle w:val="a6"/>
        <w:widowControl/>
        <w:numPr>
          <w:ilvl w:val="0"/>
          <w:numId w:val="49"/>
        </w:numPr>
        <w:suppressAutoHyphens w:val="0"/>
        <w:autoSpaceDN/>
        <w:contextualSpacing/>
        <w:jc w:val="both"/>
        <w:textAlignment w:val="auto"/>
      </w:pPr>
      <w:r w:rsidRPr="007A585D">
        <w:t>теоретические основы современной системы лечебно-эвакуационного обеспечения населения при чрезвычайных ситуациях природного, техногенного, дорожно-транспортного, взрыво- и пожароопасного характера;</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определение и виды медицинской помощи, организация медицинской сортировки на этапах медицинской эвакуации;</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особенности организации медицинской помощи детям в чрезвычайных ситуациях;</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особенности организации лечебно-эвакуационных мероприятий в случае применения современных видов оружия;</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основы медико-санитарного обеспечения населения при ликвидации последствий чрезвычайных ситуаций химической и радиационной природы;</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организацию медико-санитарного обеспечения населения при ликвидации последствий чрезвычайных ситуаций природного характера, техногенного, дорожно-транспортного, взрыво- и пожароопасного характера;</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основы организации и проведения санитарно-противоэпидемических (профилактических) мероприятий в чрезвычайных ситуациях мирного и военного времени;</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определение и клинические признаки развития терминального состояния.</w:t>
      </w:r>
    </w:p>
    <w:p w:rsidR="00774D2B" w:rsidRPr="007A585D" w:rsidRDefault="00774D2B" w:rsidP="00774D2B">
      <w:pPr>
        <w:pStyle w:val="a6"/>
        <w:widowControl/>
        <w:numPr>
          <w:ilvl w:val="0"/>
          <w:numId w:val="49"/>
        </w:numPr>
        <w:suppressAutoHyphens w:val="0"/>
        <w:autoSpaceDN/>
        <w:contextualSpacing/>
        <w:jc w:val="both"/>
        <w:textAlignment w:val="auto"/>
      </w:pPr>
      <w:r w:rsidRPr="007A585D">
        <w:t>патогенез и этиологию развития основных критических состояний и синдромов в неотложной медицине</w:t>
      </w:r>
    </w:p>
    <w:p w:rsidR="00774D2B" w:rsidRPr="007A585D" w:rsidRDefault="00774D2B" w:rsidP="00774D2B">
      <w:pPr>
        <w:pStyle w:val="a6"/>
        <w:widowControl/>
        <w:numPr>
          <w:ilvl w:val="0"/>
          <w:numId w:val="49"/>
        </w:numPr>
        <w:suppressAutoHyphens w:val="0"/>
        <w:autoSpaceDN/>
        <w:contextualSpacing/>
        <w:jc w:val="both"/>
        <w:textAlignment w:val="auto"/>
      </w:pPr>
      <w:r w:rsidRPr="007A585D">
        <w:lastRenderedPageBreak/>
        <w:t>Клиническую классификацию критических состояний</w:t>
      </w:r>
    </w:p>
    <w:p w:rsidR="00774D2B" w:rsidRPr="007A585D" w:rsidRDefault="00774D2B" w:rsidP="00774D2B">
      <w:pPr>
        <w:pStyle w:val="a6"/>
        <w:widowControl/>
        <w:numPr>
          <w:ilvl w:val="0"/>
          <w:numId w:val="49"/>
        </w:numPr>
        <w:suppressAutoHyphens w:val="0"/>
        <w:autoSpaceDN/>
        <w:contextualSpacing/>
        <w:jc w:val="both"/>
        <w:textAlignment w:val="auto"/>
      </w:pPr>
      <w:r w:rsidRPr="007A585D">
        <w:t>Клиническую картину, особенности течения и возможные осложнения заболеваний у пациентов различных возрастно-половых групп с учётом их анатомо-физиологических особенностей.</w:t>
      </w:r>
    </w:p>
    <w:p w:rsidR="00774D2B" w:rsidRPr="007A585D" w:rsidRDefault="00774D2B" w:rsidP="00774D2B">
      <w:pPr>
        <w:pStyle w:val="a6"/>
        <w:widowControl/>
        <w:numPr>
          <w:ilvl w:val="0"/>
          <w:numId w:val="49"/>
        </w:numPr>
        <w:suppressAutoHyphens w:val="0"/>
        <w:autoSpaceDN/>
        <w:contextualSpacing/>
        <w:jc w:val="both"/>
        <w:textAlignment w:val="auto"/>
      </w:pPr>
      <w:r w:rsidRPr="007A585D">
        <w:t>Основы организации стационарной помощи населению;</w:t>
      </w:r>
    </w:p>
    <w:p w:rsidR="00774D2B" w:rsidRPr="007A585D" w:rsidRDefault="00774D2B" w:rsidP="00774D2B">
      <w:pPr>
        <w:pStyle w:val="a6"/>
        <w:widowControl/>
        <w:numPr>
          <w:ilvl w:val="0"/>
          <w:numId w:val="49"/>
        </w:numPr>
        <w:suppressAutoHyphens w:val="0"/>
        <w:autoSpaceDN/>
        <w:contextualSpacing/>
        <w:jc w:val="both"/>
        <w:textAlignment w:val="auto"/>
      </w:pPr>
      <w:r w:rsidRPr="007A585D">
        <w:t>Принципы проведения электроимпульсной терапии;</w:t>
      </w:r>
    </w:p>
    <w:p w:rsidR="00774D2B" w:rsidRPr="007A585D" w:rsidRDefault="00774D2B" w:rsidP="00774D2B">
      <w:pPr>
        <w:pStyle w:val="a6"/>
        <w:jc w:val="both"/>
        <w:rPr>
          <w:b/>
        </w:rPr>
      </w:pPr>
    </w:p>
    <w:p w:rsidR="00774D2B" w:rsidRPr="007A585D" w:rsidRDefault="00774D2B" w:rsidP="00774D2B">
      <w:pPr>
        <w:pStyle w:val="a6"/>
        <w:jc w:val="both"/>
        <w:rPr>
          <w:b/>
        </w:rPr>
      </w:pPr>
      <w:r w:rsidRPr="007A585D">
        <w:t>В результате освоения</w:t>
      </w:r>
      <w:r w:rsidRPr="007A585D">
        <w:rPr>
          <w:b/>
        </w:rPr>
        <w:t xml:space="preserve"> учебной дисциплины обучающийся должен уметь: </w:t>
      </w:r>
    </w:p>
    <w:p w:rsidR="00774D2B" w:rsidRPr="007A585D" w:rsidRDefault="00774D2B" w:rsidP="00774D2B">
      <w:pPr>
        <w:pStyle w:val="a6"/>
        <w:widowControl/>
        <w:numPr>
          <w:ilvl w:val="0"/>
          <w:numId w:val="49"/>
        </w:numPr>
        <w:suppressAutoHyphens w:val="0"/>
        <w:autoSpaceDN/>
        <w:contextualSpacing/>
        <w:textAlignment w:val="auto"/>
      </w:pPr>
      <w:r w:rsidRPr="007A585D">
        <w:t xml:space="preserve"> идентифицировать основные опасности окружающей среды, оценивать риск их реализации;</w:t>
      </w:r>
    </w:p>
    <w:p w:rsidR="00774D2B" w:rsidRPr="007A585D" w:rsidRDefault="00774D2B" w:rsidP="00774D2B">
      <w:pPr>
        <w:pStyle w:val="a6"/>
        <w:widowControl/>
        <w:numPr>
          <w:ilvl w:val="0"/>
          <w:numId w:val="49"/>
        </w:numPr>
        <w:suppressAutoHyphens w:val="0"/>
        <w:autoSpaceDN/>
        <w:contextualSpacing/>
        <w:textAlignment w:val="auto"/>
      </w:pPr>
      <w:r w:rsidRPr="007A585D">
        <w:t xml:space="preserve"> оценивать медицинскую обстановку при чрезвычайных ситуациях;</w:t>
      </w:r>
    </w:p>
    <w:p w:rsidR="00774D2B" w:rsidRPr="007A585D" w:rsidRDefault="00774D2B" w:rsidP="00774D2B">
      <w:pPr>
        <w:pStyle w:val="a6"/>
        <w:widowControl/>
        <w:numPr>
          <w:ilvl w:val="0"/>
          <w:numId w:val="49"/>
        </w:numPr>
        <w:suppressAutoHyphens w:val="0"/>
        <w:autoSpaceDN/>
        <w:contextualSpacing/>
        <w:textAlignment w:val="auto"/>
      </w:pPr>
      <w:r w:rsidRPr="007A585D">
        <w:t xml:space="preserve"> выбирать методы защиты от опасных факторов;</w:t>
      </w:r>
    </w:p>
    <w:p w:rsidR="00774D2B" w:rsidRPr="007A585D" w:rsidRDefault="00774D2B" w:rsidP="00774D2B">
      <w:pPr>
        <w:pStyle w:val="a6"/>
        <w:widowControl/>
        <w:numPr>
          <w:ilvl w:val="0"/>
          <w:numId w:val="49"/>
        </w:numPr>
        <w:suppressAutoHyphens w:val="0"/>
        <w:autoSpaceDN/>
        <w:contextualSpacing/>
        <w:textAlignment w:val="auto"/>
      </w:pPr>
      <w:r w:rsidRPr="007A585D">
        <w:t>применять способы обеспечения комфортных условий жизнедеятельности пациентов и медицинского персонала;</w:t>
      </w:r>
    </w:p>
    <w:p w:rsidR="00774D2B" w:rsidRPr="007A585D" w:rsidRDefault="00774D2B" w:rsidP="00774D2B">
      <w:pPr>
        <w:pStyle w:val="a6"/>
        <w:widowControl/>
        <w:numPr>
          <w:ilvl w:val="0"/>
          <w:numId w:val="49"/>
        </w:numPr>
        <w:suppressAutoHyphens w:val="0"/>
        <w:autoSpaceDN/>
        <w:contextualSpacing/>
        <w:textAlignment w:val="auto"/>
      </w:pPr>
      <w:r w:rsidRPr="007A585D">
        <w:t>осуществлять мероприятия по защите пациентов, медицинского персонала и медицинского имущества в чрезвычайных ситуациях;</w:t>
      </w:r>
    </w:p>
    <w:p w:rsidR="00774D2B" w:rsidRPr="007A585D" w:rsidRDefault="00774D2B" w:rsidP="00774D2B">
      <w:pPr>
        <w:pStyle w:val="a6"/>
        <w:widowControl/>
        <w:numPr>
          <w:ilvl w:val="0"/>
          <w:numId w:val="49"/>
        </w:numPr>
        <w:suppressAutoHyphens w:val="0"/>
        <w:autoSpaceDN/>
        <w:contextualSpacing/>
        <w:textAlignment w:val="auto"/>
      </w:pPr>
      <w:r w:rsidRPr="007A585D">
        <w:t xml:space="preserve"> определять объем и вид медицинской помощи в зависимости от медицинской обстановки;</w:t>
      </w:r>
    </w:p>
    <w:p w:rsidR="00774D2B" w:rsidRPr="007A585D" w:rsidRDefault="00774D2B" w:rsidP="00774D2B">
      <w:pPr>
        <w:pStyle w:val="a6"/>
        <w:widowControl/>
        <w:numPr>
          <w:ilvl w:val="0"/>
          <w:numId w:val="49"/>
        </w:numPr>
        <w:suppressAutoHyphens w:val="0"/>
        <w:autoSpaceDN/>
        <w:contextualSpacing/>
        <w:textAlignment w:val="auto"/>
      </w:pPr>
      <w:r w:rsidRPr="007A585D">
        <w:t>оказывать первую, доврачебную и первую врачебную помощь пораженному населению в чрезвычайных ситуациях различного характера;</w:t>
      </w:r>
    </w:p>
    <w:p w:rsidR="00774D2B" w:rsidRPr="007A585D" w:rsidRDefault="00774D2B" w:rsidP="00774D2B">
      <w:pPr>
        <w:pStyle w:val="a6"/>
        <w:widowControl/>
        <w:numPr>
          <w:ilvl w:val="0"/>
          <w:numId w:val="49"/>
        </w:numPr>
        <w:suppressAutoHyphens w:val="0"/>
        <w:autoSpaceDN/>
        <w:contextualSpacing/>
        <w:textAlignment w:val="auto"/>
      </w:pPr>
      <w:r w:rsidRPr="007A585D">
        <w:t>решать практические задачи по расчету выделения необходимых сил и средств службы медицины катастроф для оказания экстренной медицинской помощи пораженных в чрезвычайных ситуациях;</w:t>
      </w:r>
    </w:p>
    <w:p w:rsidR="00774D2B" w:rsidRPr="007A585D" w:rsidRDefault="00774D2B" w:rsidP="00774D2B">
      <w:pPr>
        <w:pStyle w:val="a6"/>
        <w:widowControl/>
        <w:numPr>
          <w:ilvl w:val="0"/>
          <w:numId w:val="49"/>
        </w:numPr>
        <w:suppressAutoHyphens w:val="0"/>
        <w:autoSpaceDN/>
        <w:contextualSpacing/>
        <w:textAlignment w:val="auto"/>
      </w:pPr>
      <w:r w:rsidRPr="007A585D">
        <w:t>определять показания и противопоказания к проведению реанимационных мероприятий.</w:t>
      </w:r>
    </w:p>
    <w:p w:rsidR="00774D2B" w:rsidRPr="007A585D" w:rsidRDefault="00774D2B" w:rsidP="00774D2B">
      <w:pPr>
        <w:pStyle w:val="a6"/>
        <w:widowControl/>
        <w:numPr>
          <w:ilvl w:val="0"/>
          <w:numId w:val="49"/>
        </w:numPr>
        <w:suppressAutoHyphens w:val="0"/>
        <w:autoSpaceDN/>
        <w:contextualSpacing/>
        <w:textAlignment w:val="auto"/>
      </w:pPr>
      <w:r w:rsidRPr="007A585D">
        <w:t>определять степень поражения ЦНС -прекома, кома, декортикация.</w:t>
      </w:r>
    </w:p>
    <w:p w:rsidR="00774D2B" w:rsidRPr="007A585D" w:rsidRDefault="00774D2B" w:rsidP="00774D2B">
      <w:pPr>
        <w:pStyle w:val="a6"/>
        <w:widowControl/>
        <w:numPr>
          <w:ilvl w:val="0"/>
          <w:numId w:val="49"/>
        </w:numPr>
        <w:suppressAutoHyphens w:val="0"/>
        <w:autoSpaceDN/>
        <w:contextualSpacing/>
        <w:textAlignment w:val="auto"/>
      </w:pPr>
      <w:r w:rsidRPr="007A585D">
        <w:t>оказывать помощь при механической асфиксии, утоплении, поражении электрическим током.</w:t>
      </w:r>
    </w:p>
    <w:p w:rsidR="00774D2B" w:rsidRPr="007A585D" w:rsidRDefault="00774D2B" w:rsidP="00774D2B">
      <w:pPr>
        <w:rPr>
          <w:b/>
        </w:rPr>
      </w:pPr>
    </w:p>
    <w:p w:rsidR="00774D2B" w:rsidRPr="007A585D" w:rsidRDefault="00774D2B" w:rsidP="00774D2B">
      <w:pPr>
        <w:pStyle w:val="a6"/>
        <w:widowControl/>
        <w:numPr>
          <w:ilvl w:val="1"/>
          <w:numId w:val="48"/>
        </w:numPr>
        <w:suppressAutoHyphens w:val="0"/>
        <w:autoSpaceDN/>
        <w:contextualSpacing/>
        <w:textAlignment w:val="auto"/>
        <w:rPr>
          <w:b/>
        </w:rPr>
      </w:pPr>
      <w:r w:rsidRPr="007A585D">
        <w:rPr>
          <w:b/>
        </w:rPr>
        <w:t>Количество часов на освоение рабочей программы специального модуля:</w:t>
      </w:r>
    </w:p>
    <w:p w:rsidR="00774D2B" w:rsidRPr="007A585D" w:rsidRDefault="00774D2B" w:rsidP="00774D2B">
      <w:pPr>
        <w:pStyle w:val="a6"/>
        <w:ind w:left="780"/>
        <w:rPr>
          <w:b/>
        </w:rPr>
      </w:pPr>
    </w:p>
    <w:p w:rsidR="00774D2B" w:rsidRPr="007A585D" w:rsidRDefault="00774D2B" w:rsidP="00774D2B">
      <w:r w:rsidRPr="007A585D">
        <w:t>обязательной аудиторной учебной нагрузки слушателя (обучающегося -  28 часов;</w:t>
      </w:r>
    </w:p>
    <w:p w:rsidR="00774D2B" w:rsidRPr="007A585D" w:rsidRDefault="00774D2B" w:rsidP="00774D2B">
      <w:pP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1.5. Распределение часов и форм промежуточной аттестации по неделям</w:t>
      </w:r>
    </w:p>
    <w:p w:rsidR="00774D2B" w:rsidRPr="007A585D" w:rsidRDefault="00774D2B" w:rsidP="00774D2B">
      <w:pPr>
        <w:jc w:val="center"/>
        <w:rPr>
          <w:b/>
        </w:rPr>
      </w:pPr>
    </w:p>
    <w:tbl>
      <w:tblPr>
        <w:tblpPr w:leftFromText="180" w:rightFromText="180" w:vertAnchor="text" w:horzAnchor="margin" w:tblpXSpec="center" w:tblpY="176"/>
        <w:tblW w:w="0" w:type="auto"/>
        <w:tblLayout w:type="fixed"/>
        <w:tblLook w:val="0000"/>
      </w:tblPr>
      <w:tblGrid>
        <w:gridCol w:w="1309"/>
        <w:gridCol w:w="1020"/>
        <w:gridCol w:w="1499"/>
        <w:gridCol w:w="1984"/>
        <w:gridCol w:w="2518"/>
      </w:tblGrid>
      <w:tr w:rsidR="007A585D" w:rsidRPr="007A585D" w:rsidTr="003F0C1E">
        <w:trPr>
          <w:trHeight w:val="562"/>
        </w:trPr>
        <w:tc>
          <w:tcPr>
            <w:tcW w:w="13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rPr>
            </w:pPr>
            <w:r w:rsidRPr="007A585D">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в том числе</w:t>
            </w:r>
          </w:p>
        </w:tc>
        <w:tc>
          <w:tcPr>
            <w:tcW w:w="25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7A585D">
              <w:rPr>
                <w:b/>
              </w:rPr>
              <w:t>формы аттестации</w:t>
            </w:r>
          </w:p>
        </w:tc>
      </w:tr>
      <w:tr w:rsidR="007A585D" w:rsidRPr="007A585D" w:rsidTr="003F0C1E">
        <w:trPr>
          <w:cantSplit/>
          <w:trHeight w:val="1402"/>
        </w:trPr>
        <w:tc>
          <w:tcPr>
            <w:tcW w:w="1309"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snapToGrid w:val="0"/>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7A585D">
              <w:t>практические занятия</w:t>
            </w:r>
          </w:p>
        </w:tc>
        <w:tc>
          <w:tcPr>
            <w:tcW w:w="25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snapToGrid w:val="0"/>
            </w:pPr>
          </w:p>
        </w:tc>
      </w:tr>
      <w:tr w:rsidR="007A585D" w:rsidRPr="007A585D" w:rsidTr="003F0C1E">
        <w:trPr>
          <w:trHeight w:val="563"/>
        </w:trPr>
        <w:tc>
          <w:tcPr>
            <w:tcW w:w="130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II III</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8</w:t>
            </w: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A585D">
              <w:t>зачет</w:t>
            </w:r>
          </w:p>
        </w:tc>
      </w:tr>
      <w:tr w:rsidR="007A585D" w:rsidRPr="007A585D" w:rsidTr="003F0C1E">
        <w:trPr>
          <w:trHeight w:val="692"/>
        </w:trPr>
        <w:tc>
          <w:tcPr>
            <w:tcW w:w="130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0"/>
                <w:szCs w:val="20"/>
              </w:rPr>
            </w:pPr>
            <w:r w:rsidRPr="007A585D">
              <w:rPr>
                <w:b/>
                <w:sz w:val="20"/>
                <w:szCs w:val="20"/>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7A585D">
              <w:rPr>
                <w:b/>
                <w:sz w:val="20"/>
                <w:szCs w:val="20"/>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lang w:val="en-US"/>
              </w:rPr>
            </w:pPr>
            <w:r w:rsidRPr="007A585D">
              <w:rPr>
                <w:sz w:val="20"/>
                <w:szCs w:val="20"/>
                <w:lang w:val="en-US"/>
              </w:rPr>
              <w:t>8</w:t>
            </w:r>
          </w:p>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rPr>
            </w:pPr>
          </w:p>
        </w:tc>
        <w:tc>
          <w:tcPr>
            <w:tcW w:w="2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D2B" w:rsidRPr="007A585D" w:rsidRDefault="00774D2B" w:rsidP="003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r>
    </w:tbl>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r w:rsidRPr="007A585D">
        <w:rPr>
          <w:b/>
        </w:rPr>
        <w:tab/>
      </w: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774D2B">
      <w:pPr>
        <w:jc w:val="center"/>
        <w:rPr>
          <w:b/>
        </w:rPr>
      </w:pPr>
    </w:p>
    <w:p w:rsidR="00774D2B" w:rsidRPr="007A585D" w:rsidRDefault="00774D2B" w:rsidP="00006C77">
      <w:r w:rsidRPr="007A585D">
        <w:t xml:space="preserve">СТРУКТУРА И СОДЕРЖАНИЕ УЧЕБНОЙ ДИСЦИПЛИНЫ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9"/>
        <w:gridCol w:w="6895"/>
        <w:gridCol w:w="1134"/>
      </w:tblGrid>
      <w:tr w:rsidR="007A585D" w:rsidRPr="007A585D" w:rsidTr="003F0C1E">
        <w:tc>
          <w:tcPr>
            <w:tcW w:w="2319" w:type="dxa"/>
            <w:shd w:val="clear" w:color="auto" w:fill="auto"/>
          </w:tcPr>
          <w:p w:rsidR="00774D2B" w:rsidRPr="007A585D" w:rsidRDefault="00774D2B" w:rsidP="00006C77">
            <w:r w:rsidRPr="007A585D">
              <w:t>04.  Медицина катастроф и реанимацияНаименование темы</w:t>
            </w:r>
          </w:p>
        </w:tc>
        <w:tc>
          <w:tcPr>
            <w:tcW w:w="6895" w:type="dxa"/>
            <w:shd w:val="clear" w:color="auto" w:fill="auto"/>
          </w:tcPr>
          <w:p w:rsidR="00774D2B" w:rsidRPr="007A585D" w:rsidRDefault="00774D2B" w:rsidP="00006C77">
            <w:r w:rsidRPr="007A585D">
              <w:t>Содержание учебного материала, практические занятия</w:t>
            </w:r>
          </w:p>
        </w:tc>
        <w:tc>
          <w:tcPr>
            <w:tcW w:w="1134" w:type="dxa"/>
            <w:shd w:val="clear" w:color="auto" w:fill="auto"/>
          </w:tcPr>
          <w:p w:rsidR="00774D2B" w:rsidRPr="007A585D" w:rsidRDefault="00774D2B" w:rsidP="00006C77">
            <w:r w:rsidRPr="007A585D">
              <w:t>Количество часов</w:t>
            </w:r>
          </w:p>
        </w:tc>
      </w:tr>
      <w:tr w:rsidR="007A585D" w:rsidRPr="007A585D" w:rsidTr="003F0C1E">
        <w:tc>
          <w:tcPr>
            <w:tcW w:w="2319" w:type="dxa"/>
            <w:shd w:val="clear" w:color="auto" w:fill="auto"/>
          </w:tcPr>
          <w:p w:rsidR="00774D2B" w:rsidRPr="007A585D" w:rsidRDefault="00774D2B" w:rsidP="00006C77">
            <w:pPr>
              <w:rPr>
                <w:snapToGrid w:val="0"/>
              </w:rPr>
            </w:pPr>
          </w:p>
        </w:tc>
        <w:tc>
          <w:tcPr>
            <w:tcW w:w="6895" w:type="dxa"/>
            <w:shd w:val="clear" w:color="auto" w:fill="auto"/>
          </w:tcPr>
          <w:p w:rsidR="00774D2B" w:rsidRPr="007A585D" w:rsidRDefault="00774D2B" w:rsidP="00006C77">
            <w:r w:rsidRPr="007A585D">
              <w:t>УД 03. Медицина катастроф и реанимация.</w:t>
            </w:r>
          </w:p>
        </w:tc>
        <w:tc>
          <w:tcPr>
            <w:tcW w:w="1134" w:type="dxa"/>
            <w:shd w:val="clear" w:color="auto" w:fill="auto"/>
          </w:tcPr>
          <w:p w:rsidR="00774D2B" w:rsidRPr="007A585D" w:rsidRDefault="00774D2B" w:rsidP="00006C77">
            <w:pPr>
              <w:rPr>
                <w:lang w:eastAsia="ar-SA"/>
              </w:rPr>
            </w:pP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1.1. Основы организации и тактики оказания первой медицинской помощи населению в начальном периоде при крупных авариях и катастрофах.</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i/>
              </w:rPr>
            </w:pPr>
            <w:r w:rsidRPr="007A585D">
              <w:rPr>
                <w:snapToGrid w:val="0"/>
              </w:rPr>
              <w:t>Служба медицины катастроф как составная часть медицинской службы гражданской обороны. Виды медицинской служ- бы. Формирования, учреждения, управления службы экстренной медицинской помощи. Понятие об аварии, катастрофе. Их последствия</w:t>
            </w:r>
            <w:r w:rsidRPr="007A585D">
              <w:rPr>
                <w:snapToGrid w:val="0"/>
              </w:rPr>
              <w:br/>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1.2. Фазы (периоды) медико-спасательных работ в очаге поражения</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i/>
              </w:rPr>
            </w:pPr>
            <w:r w:rsidRPr="007A585D">
              <w:rPr>
                <w:snapToGrid w:val="0"/>
              </w:rPr>
              <w:t>Характеристика фаз (периодов) после возникновения очага поражения. Действия среднего медицинского работника во время фазы изоляции. Обязательный объем медицинской помощи на догоспитальном этапе. Подготовка палаты для приема пострадавших. Особенности ухода за пораженными из очагов крупной аварии или катастрофы. Понятие о терминальных состояниях.</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1.3. Основы сердечно-легочной реанимации (СЛР).</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i/>
              </w:rPr>
            </w:pPr>
            <w:r w:rsidRPr="007A585D">
              <w:rPr>
                <w:snapToGrid w:val="0"/>
              </w:rPr>
              <w:t>Понятие о сердечно-легочной реанимации. Показания и противопоказания к про- ведению сердечно-легочной реанимации (СЛР), техника проведения. Искусственная вентиляция легких (ИВЛ), наружный массаж сердца, введение воздуховода.</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 xml:space="preserve">Тема 1.4. Неотложная помощь и особенности проведения реанимационных мероприятий при экстремальных воздействиях.  </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snapToGrid w:val="0"/>
              </w:rPr>
            </w:pPr>
            <w:r w:rsidRPr="007A585D">
              <w:rPr>
                <w:snapToGrid w:val="0"/>
              </w:rPr>
              <w:t>Неотложная помощь при ожогах и отморожениях. Профилактика ожогового шока. Особенности реанимационных мероприятий при утоплении, удушении, электротравме, "крашт" синдроме. Дальнейший уход и наблюдение.</w:t>
            </w:r>
          </w:p>
          <w:p w:rsidR="00774D2B" w:rsidRPr="007A585D" w:rsidRDefault="00774D2B" w:rsidP="00006C77">
            <w:pPr>
              <w:rPr>
                <w:snapToGrid w:val="0"/>
              </w:rPr>
            </w:pPr>
            <w:r w:rsidRPr="007A585D">
              <w:rPr>
                <w:snapToGrid w:val="0"/>
              </w:rPr>
              <w:br/>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1.5. Доврачебная медицинская помощь при неотложных состояниях в клинике внутренних болезней</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snapToGrid w:val="0"/>
              </w:rPr>
            </w:pPr>
            <w:r w:rsidRPr="007A585D">
              <w:rPr>
                <w:snapToGrid w:val="0"/>
              </w:rPr>
              <w:t>Неотложная помощь при приступе стенокардии, остром инфаркте миокарда кардиогенном шоке, острой сосудистой и острой сердечной недостаточности гипертоническом синдроме, острой дыхательной недостаточности.</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 xml:space="preserve">Тема 1.6. Неотложная помощь при кровотечениях, геморрагическом и </w:t>
            </w:r>
            <w:r w:rsidRPr="007A585D">
              <w:rPr>
                <w:i/>
                <w:snapToGrid w:val="0"/>
              </w:rPr>
              <w:lastRenderedPageBreak/>
              <w:t>травматическом шоке. Неотложная помощь больным в коматозном состоянии</w:t>
            </w:r>
          </w:p>
        </w:tc>
        <w:tc>
          <w:tcPr>
            <w:tcW w:w="6895" w:type="dxa"/>
            <w:shd w:val="clear" w:color="auto" w:fill="auto"/>
          </w:tcPr>
          <w:p w:rsidR="00774D2B" w:rsidRPr="007A585D" w:rsidRDefault="00774D2B" w:rsidP="00006C77">
            <w:r w:rsidRPr="007A585D">
              <w:lastRenderedPageBreak/>
              <w:t xml:space="preserve">Содержание учебного материала: лекции:                            </w:t>
            </w:r>
          </w:p>
          <w:p w:rsidR="00774D2B" w:rsidRPr="007A585D" w:rsidRDefault="00774D2B" w:rsidP="00006C77">
            <w:pPr>
              <w:rPr>
                <w:i/>
              </w:rPr>
            </w:pPr>
            <w:r w:rsidRPr="007A585D">
              <w:rPr>
                <w:snapToGrid w:val="0"/>
              </w:rPr>
              <w:t xml:space="preserve">Способы остановки наружных кровотечений. Клиника геморрагического шока. Неотложная помощь при геморрагическом и травматическом шоке. Характеристика коматозного состояния. Основные причины. Объем доврачебной </w:t>
            </w:r>
            <w:r w:rsidRPr="007A585D">
              <w:rPr>
                <w:snapToGrid w:val="0"/>
              </w:rPr>
              <w:lastRenderedPageBreak/>
              <w:t>помощи больным в коматозном состоянии. Перечень медикаментов для оказания неотложной помощи. Уход и наблюдение за больным после оказания неотложной помощи.</w:t>
            </w:r>
          </w:p>
        </w:tc>
        <w:tc>
          <w:tcPr>
            <w:tcW w:w="1134" w:type="dxa"/>
            <w:shd w:val="clear" w:color="auto" w:fill="auto"/>
          </w:tcPr>
          <w:p w:rsidR="00774D2B" w:rsidRPr="007A585D" w:rsidRDefault="00774D2B" w:rsidP="00006C77">
            <w:pPr>
              <w:rPr>
                <w:lang w:eastAsia="ar-SA"/>
              </w:rPr>
            </w:pPr>
            <w:r w:rsidRPr="007A585D">
              <w:rPr>
                <w:lang w:eastAsia="ar-SA"/>
              </w:rPr>
              <w:lastRenderedPageBreak/>
              <w:t>2</w:t>
            </w:r>
          </w:p>
        </w:tc>
      </w:tr>
      <w:tr w:rsidR="007A585D" w:rsidRPr="007A585D" w:rsidTr="003F0C1E">
        <w:tc>
          <w:tcPr>
            <w:tcW w:w="2319" w:type="dxa"/>
            <w:vMerge w:val="restart"/>
            <w:shd w:val="clear" w:color="auto" w:fill="auto"/>
          </w:tcPr>
          <w:p w:rsidR="00774D2B" w:rsidRPr="007A585D" w:rsidRDefault="00774D2B" w:rsidP="00006C77">
            <w:pPr>
              <w:rPr>
                <w:i/>
                <w:snapToGrid w:val="0"/>
              </w:rPr>
            </w:pPr>
            <w:r w:rsidRPr="007A585D">
              <w:rPr>
                <w:i/>
                <w:snapToGrid w:val="0"/>
              </w:rPr>
              <w:lastRenderedPageBreak/>
              <w:t>Тема 1.7. Неотложная помощь при травмах</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snapToGrid w:val="0"/>
              </w:rPr>
            </w:pPr>
            <w:r w:rsidRPr="007A585D">
              <w:rPr>
                <w:snapToGrid w:val="0"/>
              </w:rPr>
              <w:t>Виды травмы. Неотложная помощь при различных видах травм и комбинированной травме (ЧМТ, грудной клетки, травмы ЛОР - органов, травмы глаз).</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rPr>
          <w:trHeight w:val="222"/>
        </w:trPr>
        <w:tc>
          <w:tcPr>
            <w:tcW w:w="2319" w:type="dxa"/>
            <w:vMerge/>
            <w:shd w:val="clear" w:color="auto" w:fill="auto"/>
          </w:tcPr>
          <w:p w:rsidR="00774D2B" w:rsidRPr="007A585D" w:rsidRDefault="00774D2B" w:rsidP="00006C77">
            <w:pPr>
              <w:rPr>
                <w:i/>
                <w:snapToGrid w:val="0"/>
              </w:rPr>
            </w:pPr>
          </w:p>
        </w:tc>
        <w:tc>
          <w:tcPr>
            <w:tcW w:w="6895" w:type="dxa"/>
            <w:shd w:val="clear" w:color="auto" w:fill="auto"/>
          </w:tcPr>
          <w:p w:rsidR="00774D2B" w:rsidRPr="007A585D" w:rsidRDefault="00774D2B" w:rsidP="00006C77">
            <w:r w:rsidRPr="007A585D">
              <w:t>Практические занятия по теме:</w:t>
            </w:r>
          </w:p>
          <w:p w:rsidR="00774D2B" w:rsidRPr="007A585D" w:rsidRDefault="00774D2B" w:rsidP="00006C77">
            <w:r w:rsidRPr="007A585D">
              <w:rPr>
                <w:i/>
              </w:rPr>
              <w:t>Примерная тематика семинарских занятий:</w:t>
            </w:r>
          </w:p>
          <w:p w:rsidR="00774D2B" w:rsidRPr="007A585D" w:rsidRDefault="00774D2B" w:rsidP="00006C77">
            <w:pPr>
              <w:rPr>
                <w:snapToGrid w:val="0"/>
              </w:rPr>
            </w:pPr>
            <w:r w:rsidRPr="007A585D">
              <w:rPr>
                <w:snapToGrid w:val="0"/>
              </w:rPr>
              <w:t>Освоение методов иммобилизации при переломах конечностей, плечевого пояса, таза, позвоночника, травмах спинного мозга. Освоение методов оказания первой помощи при травмах глаз. Способы и принципы удаления инородных тел,  обработку ран при ожогах, химических и механических повреждениях. Техника наложения шин при закрытых и открытых переломах ребер.</w:t>
            </w:r>
          </w:p>
        </w:tc>
        <w:tc>
          <w:tcPr>
            <w:tcW w:w="1134" w:type="dxa"/>
            <w:shd w:val="clear" w:color="auto" w:fill="auto"/>
          </w:tcPr>
          <w:p w:rsidR="00774D2B" w:rsidRPr="007A585D" w:rsidRDefault="00774D2B" w:rsidP="00006C77">
            <w:pPr>
              <w:rPr>
                <w:lang w:eastAsia="ar-SA"/>
              </w:rPr>
            </w:pPr>
            <w:r w:rsidRPr="007A585D">
              <w:rPr>
                <w:lang w:eastAsia="ar-SA"/>
              </w:rPr>
              <w:t>4</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1.8. Неотложная помощь при острых  отравлениях и острых аллергических реакциях</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i/>
              </w:rPr>
            </w:pPr>
            <w:r w:rsidRPr="007A585D">
              <w:rPr>
                <w:snapToGrid w:val="0"/>
              </w:rPr>
              <w:t>Виды острых отравлений. Общие принципы оказания помощи больным с острыми отравлениями. Клиника острых аллергических реакций.</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1.9. Диагностика и оказание неотложной помощи при отравлениях сильнодействующими ядовитыми веществами (СДЯВ).</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i/>
              </w:rPr>
            </w:pPr>
            <w:r w:rsidRPr="007A585D">
              <w:rPr>
                <w:snapToGrid w:val="0"/>
              </w:rPr>
              <w:t>Неотложная помощь при анафилактическом шоке, отеке Квинке. Характеристика зон химического заражения и очага химического поражения СДЯВ. Медико-тактическая характеристика возникновения очагов СДЯВ. Характеристика токсических веществ. Пути поступления в организм, диагностика. Оказание неотложной помощи и интенсивная посиндромная терапия. Специфическая антидотная терапия.</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1.10. Реанимация при остановке сердцаи нарушения функции дыхания</w:t>
            </w:r>
          </w:p>
        </w:tc>
        <w:tc>
          <w:tcPr>
            <w:tcW w:w="6895" w:type="dxa"/>
            <w:shd w:val="clear" w:color="auto" w:fill="auto"/>
          </w:tcPr>
          <w:p w:rsidR="00774D2B" w:rsidRPr="007A585D" w:rsidRDefault="00774D2B" w:rsidP="00006C77">
            <w:r w:rsidRPr="007A585D">
              <w:t>Практические занятия по теме:</w:t>
            </w:r>
          </w:p>
          <w:p w:rsidR="00774D2B" w:rsidRPr="007A585D" w:rsidRDefault="00774D2B" w:rsidP="00006C77">
            <w:r w:rsidRPr="007A585D">
              <w:rPr>
                <w:i/>
              </w:rPr>
              <w:t>Примерная тематика семинарских занятий:</w:t>
            </w:r>
          </w:p>
          <w:p w:rsidR="00774D2B" w:rsidRPr="007A585D" w:rsidRDefault="00774D2B" w:rsidP="00006C77">
            <w:pPr>
              <w:rPr>
                <w:i/>
              </w:rPr>
            </w:pPr>
            <w:r w:rsidRPr="007A585D">
              <w:rPr>
                <w:snapToGrid w:val="0"/>
              </w:rPr>
              <w:t>Очищение ротовой полости, обеспечение проходимости верхних дыхательных путей. Проведение искусственного дыхания “рот в рот” и “изо рта в нос”. Уметь ввести воздуховод (на фантоме) “изо рта в рот”.Наружный массаж сердца (на фантоме). Освоение укладки больных по методике,  находящихся в терминальных состояниях.</w:t>
            </w:r>
          </w:p>
        </w:tc>
        <w:tc>
          <w:tcPr>
            <w:tcW w:w="1134" w:type="dxa"/>
            <w:shd w:val="clear" w:color="auto" w:fill="auto"/>
          </w:tcPr>
          <w:p w:rsidR="00774D2B" w:rsidRPr="007A585D" w:rsidRDefault="00774D2B" w:rsidP="00006C77">
            <w:pPr>
              <w:rPr>
                <w:lang w:eastAsia="ar-SA"/>
              </w:rPr>
            </w:pPr>
            <w:r w:rsidRPr="007A585D">
              <w:rPr>
                <w:lang w:eastAsia="ar-SA"/>
              </w:rPr>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t>Тема 1.11. Освоение методов временной остановки кровотечений</w:t>
            </w:r>
          </w:p>
        </w:tc>
        <w:tc>
          <w:tcPr>
            <w:tcW w:w="6895" w:type="dxa"/>
            <w:shd w:val="clear" w:color="auto" w:fill="auto"/>
          </w:tcPr>
          <w:p w:rsidR="00774D2B" w:rsidRPr="007A585D" w:rsidRDefault="00774D2B" w:rsidP="00006C77">
            <w:r w:rsidRPr="007A585D">
              <w:t>Практические занятия по теме:</w:t>
            </w:r>
          </w:p>
          <w:p w:rsidR="00774D2B" w:rsidRPr="007A585D" w:rsidRDefault="00774D2B" w:rsidP="00006C77">
            <w:r w:rsidRPr="007A585D">
              <w:rPr>
                <w:i/>
              </w:rPr>
              <w:t>Примерная тематика семинарских занятий:</w:t>
            </w:r>
          </w:p>
          <w:p w:rsidR="00774D2B" w:rsidRPr="007A585D" w:rsidRDefault="00774D2B" w:rsidP="00006C77">
            <w:pPr>
              <w:rPr>
                <w:snapToGrid w:val="0"/>
              </w:rPr>
            </w:pPr>
            <w:r w:rsidRPr="007A585D">
              <w:rPr>
                <w:snapToGrid w:val="0"/>
              </w:rPr>
              <w:t xml:space="preserve">Правила наложения жгута, умение наложения повязок - косыночных на       предплечье,  голову, кисть, на область плечевого сустава, на молочную железу, на голень, на столу. Бинтовые повязки, повязка чепец, шапка Гиппократа, спиральная повязка на грудную клетку, крестоообразная повязка на грудную клетку, повязка Дезо, колосовидная повязка на кисть, восьмиобразная повязка, повязка спиральная с </w:t>
            </w:r>
            <w:r w:rsidRPr="007A585D">
              <w:rPr>
                <w:snapToGrid w:val="0"/>
              </w:rPr>
              <w:lastRenderedPageBreak/>
              <w:t>перегибами. Освоение навыков наложения жгута и жгута-закрутки, освоение навыков пальцевого прижатия артерии.</w:t>
            </w:r>
          </w:p>
        </w:tc>
        <w:tc>
          <w:tcPr>
            <w:tcW w:w="1134" w:type="dxa"/>
            <w:shd w:val="clear" w:color="auto" w:fill="auto"/>
          </w:tcPr>
          <w:p w:rsidR="00774D2B" w:rsidRPr="007A585D" w:rsidRDefault="00774D2B" w:rsidP="00006C77">
            <w:pPr>
              <w:rPr>
                <w:lang w:eastAsia="ar-SA"/>
              </w:rPr>
            </w:pPr>
            <w:r w:rsidRPr="007A585D">
              <w:rPr>
                <w:lang w:eastAsia="ar-SA"/>
              </w:rPr>
              <w:lastRenderedPageBreak/>
              <w:t>2</w:t>
            </w:r>
          </w:p>
        </w:tc>
      </w:tr>
      <w:tr w:rsidR="007A585D" w:rsidRPr="007A585D" w:rsidTr="003F0C1E">
        <w:tc>
          <w:tcPr>
            <w:tcW w:w="2319" w:type="dxa"/>
            <w:shd w:val="clear" w:color="auto" w:fill="auto"/>
          </w:tcPr>
          <w:p w:rsidR="00774D2B" w:rsidRPr="007A585D" w:rsidRDefault="00774D2B" w:rsidP="00006C77">
            <w:pPr>
              <w:rPr>
                <w:i/>
                <w:snapToGrid w:val="0"/>
              </w:rPr>
            </w:pPr>
            <w:r w:rsidRPr="007A585D">
              <w:rPr>
                <w:i/>
                <w:snapToGrid w:val="0"/>
              </w:rPr>
              <w:lastRenderedPageBreak/>
              <w:t xml:space="preserve">Тема 1.12. ЗАЧЕТ.                                                                    </w:t>
            </w:r>
          </w:p>
        </w:tc>
        <w:tc>
          <w:tcPr>
            <w:tcW w:w="6895" w:type="dxa"/>
            <w:shd w:val="clear" w:color="auto" w:fill="auto"/>
          </w:tcPr>
          <w:p w:rsidR="00774D2B" w:rsidRPr="007A585D" w:rsidRDefault="00774D2B" w:rsidP="00006C77">
            <w:r w:rsidRPr="007A585D">
              <w:t xml:space="preserve">Содержание учебного материала: лекции:                            </w:t>
            </w:r>
          </w:p>
          <w:p w:rsidR="00774D2B" w:rsidRPr="007A585D" w:rsidRDefault="00774D2B" w:rsidP="00006C77">
            <w:pPr>
              <w:rPr>
                <w:i/>
              </w:rPr>
            </w:pPr>
            <w:r w:rsidRPr="007A585D">
              <w:rPr>
                <w:snapToGrid w:val="0"/>
              </w:rPr>
              <w:t xml:space="preserve">ЗАЧЕТ.                                                                    </w:t>
            </w:r>
          </w:p>
        </w:tc>
        <w:tc>
          <w:tcPr>
            <w:tcW w:w="1134" w:type="dxa"/>
            <w:shd w:val="clear" w:color="auto" w:fill="auto"/>
          </w:tcPr>
          <w:p w:rsidR="00774D2B" w:rsidRPr="007A585D" w:rsidRDefault="00774D2B" w:rsidP="00006C77">
            <w:pPr>
              <w:rPr>
                <w:lang w:eastAsia="ar-SA"/>
              </w:rPr>
            </w:pPr>
            <w:r w:rsidRPr="007A585D">
              <w:rPr>
                <w:lang w:eastAsia="ar-SA"/>
              </w:rPr>
              <w:t>2</w:t>
            </w:r>
          </w:p>
        </w:tc>
      </w:tr>
    </w:tbl>
    <w:p w:rsidR="00774D2B" w:rsidRPr="007A585D" w:rsidRDefault="00774D2B" w:rsidP="00006C77">
      <w:r w:rsidRPr="007A585D">
        <w:t>3. МЕТОДИЧЕСКИЕ РЕКОМЕНДАЦИИ И ПОСОБИЯ ПО ИЗУЧЕНИЮ СПЕЦИАЛЬНОГО МОДУЛЯ</w:t>
      </w:r>
    </w:p>
    <w:p w:rsidR="00774D2B" w:rsidRPr="007A585D" w:rsidRDefault="00774D2B" w:rsidP="00006C77"/>
    <w:p w:rsidR="00774D2B" w:rsidRPr="007A585D" w:rsidRDefault="00774D2B" w:rsidP="00006C77">
      <w:r w:rsidRPr="007A585D">
        <w:t>3.1. Требования к минимальному материально-техническому обеспечению</w:t>
      </w:r>
    </w:p>
    <w:p w:rsidR="00774D2B" w:rsidRPr="007A585D" w:rsidRDefault="00774D2B" w:rsidP="00006C77">
      <w:r w:rsidRPr="007A585D">
        <w:t>Реализация учебной дисциплины требует наличия учебного кабинета.</w:t>
      </w:r>
    </w:p>
    <w:p w:rsidR="00774D2B" w:rsidRPr="007A585D" w:rsidRDefault="00774D2B" w:rsidP="00006C77">
      <w:r w:rsidRPr="007A585D">
        <w:t>Оборудование учебного кабинета: парты, доска, плазменный телевизор, стулья, шкафы с дидактическим материалом.</w:t>
      </w:r>
    </w:p>
    <w:p w:rsidR="00774D2B" w:rsidRPr="007A585D" w:rsidRDefault="00774D2B" w:rsidP="00006C77">
      <w:r w:rsidRPr="007A585D">
        <w:t>Технические средства обучения: компьютер, слайды.</w:t>
      </w:r>
    </w:p>
    <w:p w:rsidR="00774D2B" w:rsidRPr="007A585D" w:rsidRDefault="00774D2B" w:rsidP="00006C77">
      <w:r w:rsidRPr="007A585D">
        <w:t>3.2. Информационное обеспечение обучения</w:t>
      </w:r>
    </w:p>
    <w:p w:rsidR="00774D2B" w:rsidRPr="007A585D" w:rsidRDefault="00774D2B" w:rsidP="00006C77">
      <w:pPr>
        <w:rPr>
          <w:bCs/>
        </w:rPr>
      </w:pPr>
      <w:r w:rsidRPr="007A585D">
        <w:rPr>
          <w:bCs/>
        </w:rPr>
        <w:t>Основная литература</w:t>
      </w:r>
    </w:p>
    <w:tbl>
      <w:tblPr>
        <w:tblW w:w="0" w:type="auto"/>
        <w:tblCellSpacing w:w="15" w:type="dxa"/>
        <w:tblLayout w:type="fixed"/>
        <w:tblLook w:val="04A0"/>
      </w:tblPr>
      <w:tblGrid>
        <w:gridCol w:w="8550"/>
      </w:tblGrid>
      <w:tr w:rsidR="007A585D" w:rsidRPr="007A585D" w:rsidTr="003F0C1E">
        <w:trPr>
          <w:tblCellSpacing w:w="15" w:type="dxa"/>
        </w:trPr>
        <w:tc>
          <w:tcPr>
            <w:tcW w:w="8490" w:type="dxa"/>
            <w:tcMar>
              <w:top w:w="15" w:type="dxa"/>
              <w:left w:w="15" w:type="dxa"/>
              <w:bottom w:w="15" w:type="dxa"/>
              <w:right w:w="15" w:type="dxa"/>
            </w:tcMar>
            <w:hideMark/>
          </w:tcPr>
          <w:p w:rsidR="00774D2B" w:rsidRPr="007A585D" w:rsidRDefault="00774D2B" w:rsidP="00006C77">
            <w:r w:rsidRPr="007A585D">
              <w:t>Г.С.Ястребов «Безопасность жизнедеятельности и медицина       катастроф» Феникс 2005г.</w:t>
            </w:r>
          </w:p>
        </w:tc>
      </w:tr>
      <w:tr w:rsidR="007A585D" w:rsidRPr="007A585D" w:rsidTr="003F0C1E">
        <w:trPr>
          <w:tblCellSpacing w:w="15" w:type="dxa"/>
        </w:trPr>
        <w:tc>
          <w:tcPr>
            <w:tcW w:w="8490" w:type="dxa"/>
            <w:tcMar>
              <w:top w:w="15" w:type="dxa"/>
              <w:left w:w="15" w:type="dxa"/>
              <w:bottom w:w="15" w:type="dxa"/>
              <w:right w:w="15" w:type="dxa"/>
            </w:tcMar>
          </w:tcPr>
          <w:p w:rsidR="00774D2B" w:rsidRPr="007A585D" w:rsidRDefault="00774D2B" w:rsidP="00006C77">
            <w:r w:rsidRPr="007A585D">
              <w:t>А.Г.Мирошниченко В.А. Михайлович  «Стандарты оказания неотложной медицинской помощи» г. С-Петербург 2003г.</w:t>
            </w:r>
          </w:p>
        </w:tc>
      </w:tr>
      <w:tr w:rsidR="007A585D" w:rsidRPr="007A585D" w:rsidTr="003F0C1E">
        <w:trPr>
          <w:tblCellSpacing w:w="15" w:type="dxa"/>
        </w:trPr>
        <w:tc>
          <w:tcPr>
            <w:tcW w:w="8490" w:type="dxa"/>
            <w:tcMar>
              <w:top w:w="15" w:type="dxa"/>
              <w:left w:w="15" w:type="dxa"/>
              <w:bottom w:w="15" w:type="dxa"/>
              <w:right w:w="15" w:type="dxa"/>
            </w:tcMar>
          </w:tcPr>
          <w:p w:rsidR="00774D2B" w:rsidRPr="007A585D" w:rsidRDefault="00774D2B" w:rsidP="00006C77">
            <w:r w:rsidRPr="007A585D">
              <w:t>Н.П.Никитин «Справочник первой неотложной медицинской помощи» Феникс 2009г.</w:t>
            </w:r>
          </w:p>
        </w:tc>
      </w:tr>
      <w:tr w:rsidR="007A585D" w:rsidRPr="007A585D" w:rsidTr="003F0C1E">
        <w:trPr>
          <w:tblCellSpacing w:w="15" w:type="dxa"/>
        </w:trPr>
        <w:tc>
          <w:tcPr>
            <w:tcW w:w="8490" w:type="dxa"/>
            <w:tcMar>
              <w:top w:w="15" w:type="dxa"/>
              <w:left w:w="15" w:type="dxa"/>
              <w:bottom w:w="15" w:type="dxa"/>
              <w:right w:w="15" w:type="dxa"/>
            </w:tcMar>
          </w:tcPr>
          <w:p w:rsidR="00774D2B" w:rsidRPr="007A585D" w:rsidRDefault="00774D2B" w:rsidP="00006C77">
            <w:r w:rsidRPr="007A585D">
              <w:t>Тимофеев И.В. Анденко С.А. «Первая помощь при травмах и других жизнеугрожающих ситуациях» ДНК  С-Петербург</w:t>
            </w:r>
          </w:p>
        </w:tc>
      </w:tr>
      <w:tr w:rsidR="007A585D" w:rsidRPr="007A585D" w:rsidTr="003F0C1E">
        <w:trPr>
          <w:tblCellSpacing w:w="15" w:type="dxa"/>
        </w:trPr>
        <w:tc>
          <w:tcPr>
            <w:tcW w:w="8490" w:type="dxa"/>
            <w:tcMar>
              <w:top w:w="15" w:type="dxa"/>
              <w:left w:w="15" w:type="dxa"/>
              <w:bottom w:w="15" w:type="dxa"/>
              <w:right w:w="15" w:type="dxa"/>
            </w:tcMar>
          </w:tcPr>
          <w:p w:rsidR="00774D2B" w:rsidRPr="007A585D" w:rsidRDefault="00774D2B" w:rsidP="00006C77">
            <w:r w:rsidRPr="007A585D">
              <w:t>В.М.Буянов, Ю.А.Нестеренко Первая медицинская помощь  Медицина 2000г.</w:t>
            </w:r>
          </w:p>
        </w:tc>
      </w:tr>
    </w:tbl>
    <w:p w:rsidR="00774D2B" w:rsidRPr="007A585D" w:rsidRDefault="00774D2B" w:rsidP="00006C77">
      <w:r w:rsidRPr="007A585D">
        <w:rPr>
          <w:bCs/>
        </w:rPr>
        <w:t xml:space="preserve">Дополнительная литература </w:t>
      </w:r>
    </w:p>
    <w:p w:rsidR="00774D2B" w:rsidRPr="007A585D" w:rsidRDefault="00774D2B" w:rsidP="00006C77">
      <w:r w:rsidRPr="007A585D">
        <w:t>Интернет-ресурсы</w:t>
      </w:r>
    </w:p>
    <w:p w:rsidR="00774D2B" w:rsidRPr="007A585D" w:rsidRDefault="00774D2B" w:rsidP="00006C77">
      <w:r w:rsidRPr="007A585D">
        <w:t>http://www.rosminzdrav.ru</w:t>
      </w:r>
    </w:p>
    <w:p w:rsidR="00774D2B" w:rsidRPr="007A585D" w:rsidRDefault="00953352" w:rsidP="00006C77">
      <w:pPr>
        <w:rPr>
          <w:rStyle w:val="af1"/>
          <w:color w:val="auto"/>
        </w:rPr>
      </w:pPr>
      <w:hyperlink r:id="rId18" w:history="1">
        <w:r w:rsidR="00774D2B" w:rsidRPr="007A585D">
          <w:rPr>
            <w:rStyle w:val="af1"/>
            <w:color w:val="auto"/>
          </w:rPr>
          <w:t>http://www.help-patient.ru/lpu/health_services</w:t>
        </w:r>
      </w:hyperlink>
      <w:r w:rsidR="00774D2B" w:rsidRPr="007A585D">
        <w:rPr>
          <w:rStyle w:val="af1"/>
          <w:color w:val="auto"/>
          <w:lang w:val="en-US"/>
        </w:rPr>
        <w:t>www</w:t>
      </w:r>
      <w:r w:rsidR="00774D2B" w:rsidRPr="007A585D">
        <w:rPr>
          <w:rStyle w:val="af1"/>
          <w:color w:val="auto"/>
        </w:rPr>
        <w:t>.</w:t>
      </w:r>
    </w:p>
    <w:p w:rsidR="00774D2B" w:rsidRPr="007A585D" w:rsidRDefault="00774D2B" w:rsidP="00006C77">
      <w:pPr>
        <w:rPr>
          <w:rStyle w:val="af1"/>
          <w:color w:val="auto"/>
        </w:rPr>
      </w:pPr>
      <w:r w:rsidRPr="007A585D">
        <w:rPr>
          <w:rStyle w:val="af1"/>
          <w:color w:val="auto"/>
          <w:lang w:val="en-US"/>
        </w:rPr>
        <w:t>knigafund</w:t>
      </w:r>
      <w:r w:rsidRPr="007A585D">
        <w:rPr>
          <w:rStyle w:val="af1"/>
          <w:color w:val="auto"/>
        </w:rPr>
        <w:t>.</w:t>
      </w:r>
      <w:r w:rsidRPr="007A585D">
        <w:rPr>
          <w:rStyle w:val="af1"/>
          <w:color w:val="auto"/>
          <w:lang w:val="en-US"/>
        </w:rPr>
        <w:t>ru</w:t>
      </w:r>
    </w:p>
    <w:p w:rsidR="00774D2B" w:rsidRPr="007A585D" w:rsidRDefault="00774D2B" w:rsidP="00006C77">
      <w:pPr>
        <w:rPr>
          <w:rStyle w:val="af1"/>
          <w:color w:val="auto"/>
        </w:rPr>
      </w:pPr>
    </w:p>
    <w:p w:rsidR="00774D2B" w:rsidRPr="007A585D" w:rsidRDefault="00774D2B" w:rsidP="00006C77">
      <w:r w:rsidRPr="007A585D">
        <w:t>3.3. Кадровое обеспечение образовательного процесса.</w:t>
      </w:r>
    </w:p>
    <w:p w:rsidR="00774D2B" w:rsidRPr="007A585D" w:rsidRDefault="00774D2B" w:rsidP="00006C77">
      <w:pPr>
        <w:rPr>
          <w:rFonts w:cs="Times New Roman"/>
        </w:rPr>
      </w:pPr>
      <w:r w:rsidRPr="007A585D">
        <w:rPr>
          <w:rFonts w:cs="Times New Roman"/>
        </w:rPr>
        <w:t>Требования к квалификации педагогических кадров: высшее медицинское образование по профильной специальности «</w:t>
      </w:r>
      <w:r w:rsidRPr="007A585D">
        <w:rPr>
          <w:rFonts w:cs="Times New Roman"/>
          <w:bCs/>
          <w:shd w:val="clear" w:color="auto" w:fill="FFFFFF"/>
        </w:rPr>
        <w:t>Анестезиолог</w:t>
      </w:r>
      <w:r w:rsidR="005675CB" w:rsidRPr="007A585D">
        <w:rPr>
          <w:rFonts w:cs="Times New Roman"/>
          <w:bCs/>
          <w:shd w:val="clear" w:color="auto" w:fill="FFFFFF"/>
        </w:rPr>
        <w:t>ия</w:t>
      </w:r>
      <w:r w:rsidRPr="007A585D">
        <w:rPr>
          <w:rFonts w:cs="Times New Roman"/>
          <w:bCs/>
          <w:shd w:val="clear" w:color="auto" w:fill="FFFFFF"/>
        </w:rPr>
        <w:t xml:space="preserve"> и реаниматолог</w:t>
      </w:r>
      <w:r w:rsidR="005675CB" w:rsidRPr="007A585D">
        <w:rPr>
          <w:rFonts w:cs="Times New Roman"/>
          <w:bCs/>
          <w:shd w:val="clear" w:color="auto" w:fill="FFFFFF"/>
        </w:rPr>
        <w:t>ия</w:t>
      </w:r>
      <w:r w:rsidRPr="007A585D">
        <w:rPr>
          <w:rFonts w:cs="Times New Roman"/>
        </w:rPr>
        <w:t>».</w:t>
      </w:r>
    </w:p>
    <w:p w:rsidR="00774D2B" w:rsidRPr="007A585D" w:rsidRDefault="00774D2B" w:rsidP="00774D2B">
      <w:pPr>
        <w:keepNext/>
        <w:keepLines/>
        <w:contextualSpacing/>
        <w:rPr>
          <w:rStyle w:val="af1"/>
          <w:rFonts w:cs="Times New Roman"/>
          <w:color w:val="auto"/>
        </w:rPr>
      </w:pPr>
    </w:p>
    <w:p w:rsidR="00774D2B" w:rsidRPr="007A585D" w:rsidRDefault="00774D2B" w:rsidP="00774D2B">
      <w:pPr>
        <w:rPr>
          <w:b/>
        </w:rPr>
      </w:pPr>
    </w:p>
    <w:p w:rsidR="00774D2B" w:rsidRPr="007A585D" w:rsidRDefault="00774D2B" w:rsidP="00774D2B">
      <w:pPr>
        <w:jc w:val="center"/>
        <w:rPr>
          <w:b/>
        </w:rPr>
      </w:pPr>
      <w:r w:rsidRPr="007A585D">
        <w:rPr>
          <w:b/>
        </w:rPr>
        <w:t>4.</w:t>
      </w:r>
      <w:r w:rsidRPr="007A585D">
        <w:rPr>
          <w:b/>
        </w:rPr>
        <w:tab/>
        <w:t>ФОРМЫ И МЕТОДЫ КОНТРОЛЯ ОСВОЕНИЯ МАТЕРИАЛА ПО УЧЕБНОЙ ДИСЦИПЛИНЕ.</w:t>
      </w:r>
    </w:p>
    <w:p w:rsidR="00774D2B" w:rsidRPr="007A585D" w:rsidRDefault="00774D2B" w:rsidP="00774D2B">
      <w:pPr>
        <w:jc w:val="center"/>
        <w:rPr>
          <w:b/>
        </w:rPr>
      </w:pPr>
    </w:p>
    <w:p w:rsidR="00774D2B" w:rsidRPr="007A585D" w:rsidRDefault="00774D2B" w:rsidP="00774D2B">
      <w:pPr>
        <w:keepNext/>
        <w:rPr>
          <w:b/>
          <w:bCs/>
          <w:kern w:val="32"/>
        </w:rPr>
      </w:pPr>
      <w:r w:rsidRPr="007A585D">
        <w:rPr>
          <w:b/>
        </w:rPr>
        <w:t xml:space="preserve">4.1 </w:t>
      </w:r>
      <w:r w:rsidRPr="007A585D">
        <w:rPr>
          <w:b/>
          <w:bCs/>
          <w:kern w:val="32"/>
        </w:rPr>
        <w:t>КОНТРОЛЬ И ОЦЕНКА РЕЗУЛЬТАТОВ ОСВОЕНИЯ ДИСЦИПЛИНЫ</w:t>
      </w:r>
    </w:p>
    <w:p w:rsidR="00774D2B" w:rsidRPr="007A585D" w:rsidRDefault="00774D2B" w:rsidP="00774D2B">
      <w:pPr>
        <w:jc w:val="both"/>
      </w:pPr>
      <w:r w:rsidRPr="007A585D">
        <w:t>По окончании изучения учебной дисциплины «Медицина катастроф и реанимация» слушатели сдают зачет в форме собеседования (вопросы на усмотрение преподавателя),тестирование</w:t>
      </w:r>
    </w:p>
    <w:p w:rsidR="00774D2B" w:rsidRPr="007A585D" w:rsidRDefault="00774D2B" w:rsidP="00774D2B">
      <w:pPr>
        <w:jc w:val="both"/>
      </w:pPr>
      <w:r w:rsidRPr="007A585D">
        <w:t xml:space="preserve">(см. приложение папка КОСы №1-7). </w:t>
      </w:r>
    </w:p>
    <w:p w:rsidR="00774D2B" w:rsidRPr="007A585D" w:rsidRDefault="00774D2B" w:rsidP="00774D2B"/>
    <w:p w:rsidR="00774D2B" w:rsidRPr="007A585D" w:rsidRDefault="00774D2B" w:rsidP="00774D2B">
      <w:pPr>
        <w:jc w:val="center"/>
        <w:rPr>
          <w:b/>
        </w:rPr>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jc w:val="both"/>
      </w:pPr>
    </w:p>
    <w:p w:rsidR="00774D2B" w:rsidRPr="007A585D" w:rsidRDefault="00774D2B" w:rsidP="00774D2B">
      <w:pPr>
        <w:pStyle w:val="Standard"/>
      </w:pPr>
      <w:r w:rsidRPr="007A585D">
        <w:rPr>
          <w:b/>
          <w:bCs/>
        </w:rPr>
        <w:lastRenderedPageBreak/>
        <w:t>V</w:t>
      </w:r>
      <w:r w:rsidRPr="007A585D">
        <w:rPr>
          <w:b/>
          <w:bCs/>
          <w:lang w:val="en-US"/>
        </w:rPr>
        <w:t>I</w:t>
      </w:r>
      <w:r w:rsidRPr="007A585D">
        <w:rPr>
          <w:b/>
          <w:bCs/>
        </w:rPr>
        <w:t>I</w:t>
      </w:r>
      <w:r w:rsidRPr="007A585D">
        <w:rPr>
          <w:b/>
          <w:caps/>
        </w:rPr>
        <w:t>. Организационно-педагогические условия</w:t>
      </w:r>
    </w:p>
    <w:p w:rsidR="00774D2B" w:rsidRPr="007A585D" w:rsidRDefault="00774D2B" w:rsidP="00774D2B">
      <w:pPr>
        <w:pStyle w:val="Standard"/>
        <w:rPr>
          <w:b/>
        </w:rPr>
      </w:pPr>
      <w:r w:rsidRPr="007A585D">
        <w:rPr>
          <w:b/>
        </w:rPr>
        <w:t xml:space="preserve"> Организация образовательного процесса</w:t>
      </w:r>
    </w:p>
    <w:p w:rsidR="00774D2B" w:rsidRPr="007A585D" w:rsidRDefault="00774D2B" w:rsidP="00774D2B">
      <w:pPr>
        <w:pStyle w:val="Standard"/>
        <w:ind w:firstLine="709"/>
        <w:jc w:val="both"/>
      </w:pPr>
      <w:r w:rsidRPr="007A585D">
        <w:t>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273ФЗ «Об образовании в РФ»).</w:t>
      </w:r>
    </w:p>
    <w:p w:rsidR="00774D2B" w:rsidRPr="007A585D" w:rsidRDefault="00774D2B" w:rsidP="00774D2B">
      <w:pPr>
        <w:pStyle w:val="Standard"/>
        <w:ind w:firstLine="709"/>
        <w:jc w:val="both"/>
      </w:pPr>
      <w:r w:rsidRPr="007A585D">
        <w:t>По окончанию обучения по Дополнительной профессиональной образовательной программе выдается удостоверение о повышении квалификации.</w:t>
      </w:r>
    </w:p>
    <w:p w:rsidR="00774D2B" w:rsidRPr="007A585D" w:rsidRDefault="00774D2B" w:rsidP="00774D2B">
      <w:pPr>
        <w:pStyle w:val="Standard"/>
        <w:ind w:firstLine="708"/>
        <w:rPr>
          <w:b/>
        </w:rPr>
      </w:pPr>
      <w:r w:rsidRPr="007A585D">
        <w:rPr>
          <w:b/>
        </w:rPr>
        <w:t>Основные требования к организации образовательного процесса</w:t>
      </w:r>
    </w:p>
    <w:p w:rsidR="00774D2B" w:rsidRPr="007A585D" w:rsidRDefault="00774D2B" w:rsidP="00774D2B">
      <w:pPr>
        <w:pStyle w:val="Standard"/>
        <w:ind w:firstLine="709"/>
        <w:jc w:val="both"/>
      </w:pPr>
      <w:r w:rsidRPr="007A585D">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774D2B" w:rsidRPr="007A585D" w:rsidRDefault="00774D2B" w:rsidP="00774D2B">
      <w:pPr>
        <w:pStyle w:val="Standard"/>
        <w:ind w:firstLine="709"/>
        <w:jc w:val="both"/>
      </w:pPr>
      <w:r w:rsidRPr="007A585D">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774D2B" w:rsidRPr="007A585D" w:rsidRDefault="00774D2B" w:rsidP="00774D2B">
      <w:pPr>
        <w:pStyle w:val="Standard"/>
        <w:ind w:firstLine="709"/>
        <w:jc w:val="center"/>
        <w:rPr>
          <w:i/>
        </w:rPr>
      </w:pPr>
      <w:r w:rsidRPr="007A585D">
        <w:rPr>
          <w:i/>
        </w:rPr>
        <w:t>Требования к минимальному материально-техническому обеспечению программы</w:t>
      </w:r>
    </w:p>
    <w:p w:rsidR="00774D2B" w:rsidRPr="007A585D" w:rsidRDefault="00774D2B" w:rsidP="00774D2B">
      <w:pPr>
        <w:pStyle w:val="Standard"/>
        <w:jc w:val="both"/>
      </w:pPr>
      <w:r w:rsidRPr="007A585D">
        <w:t xml:space="preserve"> Для реализации Дополнительной профессиональной образовательной программы  повышения квалификации «Сестринское дело в стоматологии» используются учебная аудитория,  кабинет практики и/или  амбулаторно-поликлинические  базы.</w:t>
      </w:r>
    </w:p>
    <w:p w:rsidR="00774D2B" w:rsidRPr="007A585D" w:rsidRDefault="00774D2B" w:rsidP="00774D2B">
      <w:pPr>
        <w:pStyle w:val="a7"/>
        <w:ind w:firstLine="709"/>
        <w:jc w:val="both"/>
        <w:rPr>
          <w:rFonts w:ascii="Times New Roman" w:eastAsia="SimSun" w:hAnsi="Times New Roman" w:cs="Mangal"/>
          <w:sz w:val="24"/>
          <w:szCs w:val="24"/>
          <w:lang w:bidi="hi-IN"/>
        </w:rPr>
      </w:pPr>
      <w:r w:rsidRPr="007A585D">
        <w:rPr>
          <w:rFonts w:ascii="Times New Roman" w:eastAsia="SimSun" w:hAnsi="Times New Roman" w:cs="Mangal"/>
          <w:sz w:val="24"/>
          <w:szCs w:val="24"/>
          <w:lang w:bidi="hi-IN"/>
        </w:rPr>
        <w:t>Оснащение учебной аудитории: ПК (1), экран (1), мультимедийный проектор (1). Цифровые образовательные ресурсы (ЦОР) (для лекционных занятий)</w:t>
      </w:r>
    </w:p>
    <w:p w:rsidR="00774D2B" w:rsidRPr="007A585D" w:rsidRDefault="00774D2B" w:rsidP="00774D2B">
      <w:pPr>
        <w:pStyle w:val="a7"/>
        <w:rPr>
          <w:rFonts w:ascii="Times New Roman" w:hAnsi="Times New Roman"/>
          <w:sz w:val="24"/>
          <w:szCs w:val="24"/>
        </w:rPr>
      </w:pPr>
      <w:r w:rsidRPr="007A585D">
        <w:rPr>
          <w:rFonts w:ascii="Times New Roman" w:hAnsi="Times New Roman"/>
          <w:sz w:val="24"/>
          <w:szCs w:val="24"/>
        </w:rPr>
        <w:t>Перечень цифровых образовательных ресурсов</w:t>
      </w:r>
    </w:p>
    <w:p w:rsidR="00774D2B" w:rsidRPr="007A585D" w:rsidRDefault="00774D2B" w:rsidP="00774D2B">
      <w:pPr>
        <w:pStyle w:val="a7"/>
        <w:jc w:val="both"/>
        <w:rPr>
          <w:rFonts w:ascii="Times New Roman" w:hAnsi="Times New Roman"/>
          <w:sz w:val="24"/>
          <w:szCs w:val="24"/>
        </w:rPr>
      </w:pPr>
    </w:p>
    <w:tbl>
      <w:tblPr>
        <w:tblW w:w="952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444"/>
      </w:tblGrid>
      <w:tr w:rsidR="007A585D" w:rsidRPr="007A585D" w:rsidTr="003F0C1E">
        <w:tc>
          <w:tcPr>
            <w:tcW w:w="3085"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pStyle w:val="Textbody"/>
              <w:keepNext/>
              <w:keepLines/>
              <w:snapToGrid w:val="0"/>
              <w:jc w:val="both"/>
              <w:rPr>
                <w:rFonts w:eastAsia="Calibri"/>
                <w:lang w:eastAsia="en-US"/>
              </w:rPr>
            </w:pPr>
            <w:r w:rsidRPr="007A585D">
              <w:rPr>
                <w:rFonts w:eastAsia="Calibri"/>
                <w:lang w:eastAsia="en-US"/>
              </w:rPr>
              <w:t>Наименование темы, раздела, дисциплины</w:t>
            </w: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pStyle w:val="Textbody"/>
              <w:keepNext/>
              <w:keepLines/>
              <w:snapToGrid w:val="0"/>
              <w:rPr>
                <w:rFonts w:eastAsia="Calibri"/>
                <w:lang w:eastAsia="en-US"/>
              </w:rPr>
            </w:pPr>
            <w:r w:rsidRPr="007A585D">
              <w:rPr>
                <w:rFonts w:eastAsia="Calibri"/>
                <w:lang w:eastAsia="en-US"/>
              </w:rPr>
              <w:t>Наименование  слайдов</w:t>
            </w:r>
          </w:p>
        </w:tc>
      </w:tr>
      <w:tr w:rsidR="007A585D" w:rsidRPr="007A585D" w:rsidTr="003F0C1E">
        <w:tc>
          <w:tcPr>
            <w:tcW w:w="3085"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Инфекционная безопасность и инфекционный контроль.</w:t>
            </w: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Инфекционная безопасность и инфекционный контроль</w:t>
            </w:r>
          </w:p>
        </w:tc>
      </w:tr>
      <w:tr w:rsidR="007A585D" w:rsidRPr="007A585D" w:rsidTr="003F0C1E">
        <w:tc>
          <w:tcPr>
            <w:tcW w:w="3085" w:type="dxa"/>
            <w:vMerge w:val="restart"/>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t>Медицина катастроф. Неотложная помощь</w:t>
            </w: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Первая медицинская помощь при терминальных состояниях</w:t>
            </w:r>
          </w:p>
        </w:tc>
      </w:tr>
      <w:tr w:rsidR="007A585D" w:rsidRPr="007A585D" w:rsidTr="003F0C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4D2B" w:rsidRPr="007A585D" w:rsidRDefault="00774D2B" w:rsidP="003F0C1E">
            <w:pPr>
              <w:keepNext/>
              <w:keepLines/>
              <w:contextualSpacing/>
              <w:rPr>
                <w:rFonts w:eastAsia="Calibri"/>
              </w:rPr>
            </w:pP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Экстремальные состояния. Анафилактический шок</w:t>
            </w:r>
          </w:p>
        </w:tc>
      </w:tr>
      <w:tr w:rsidR="007A585D" w:rsidRPr="007A585D" w:rsidTr="003F0C1E">
        <w:tc>
          <w:tcPr>
            <w:tcW w:w="3085" w:type="dxa"/>
            <w:vMerge w:val="restart"/>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t>Этические и психологические аспекты</w:t>
            </w: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Психология в сестринском деле</w:t>
            </w:r>
          </w:p>
        </w:tc>
      </w:tr>
      <w:tr w:rsidR="007A585D" w:rsidRPr="007A585D" w:rsidTr="003F0C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4D2B" w:rsidRPr="007A585D" w:rsidRDefault="00774D2B" w:rsidP="003F0C1E">
            <w:pPr>
              <w:keepNext/>
              <w:keepLines/>
              <w:contextualSpacing/>
              <w:rPr>
                <w:rFonts w:eastAsia="Calibri"/>
              </w:rPr>
            </w:pP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Стресс и здоровье</w:t>
            </w:r>
          </w:p>
        </w:tc>
      </w:tr>
      <w:tr w:rsidR="007A585D" w:rsidRPr="007A585D" w:rsidTr="003F0C1E">
        <w:tc>
          <w:tcPr>
            <w:tcW w:w="3085" w:type="dxa"/>
            <w:vMerge w:val="restart"/>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Правоведение</w:t>
            </w: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Правовое регулирование охраны здоровья граждан в РФ</w:t>
            </w:r>
          </w:p>
        </w:tc>
      </w:tr>
      <w:tr w:rsidR="007A585D" w:rsidRPr="007A585D" w:rsidTr="003F0C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4D2B" w:rsidRPr="007A585D" w:rsidRDefault="00774D2B" w:rsidP="003F0C1E">
            <w:pPr>
              <w:keepNext/>
              <w:keepLines/>
              <w:contextualSpacing/>
              <w:rPr>
                <w:rFonts w:eastAsia="Calibri"/>
              </w:rPr>
            </w:pP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Правовое регулирование профессиональной деятельности медицинских работников</w:t>
            </w:r>
          </w:p>
        </w:tc>
      </w:tr>
      <w:tr w:rsidR="007A585D" w:rsidRPr="007A585D" w:rsidTr="003F0C1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74D2B" w:rsidRPr="007A585D" w:rsidRDefault="00774D2B" w:rsidP="003F0C1E">
            <w:pPr>
              <w:keepNext/>
              <w:keepLines/>
              <w:contextualSpacing/>
              <w:rPr>
                <w:rFonts w:eastAsia="Calibri"/>
              </w:rPr>
            </w:pPr>
          </w:p>
        </w:tc>
        <w:tc>
          <w:tcPr>
            <w:tcW w:w="6444" w:type="dxa"/>
            <w:tcBorders>
              <w:top w:val="single" w:sz="4" w:space="0" w:color="000000"/>
              <w:left w:val="single" w:sz="4" w:space="0" w:color="000000"/>
              <w:bottom w:val="single" w:sz="4" w:space="0" w:color="000000"/>
              <w:right w:val="single" w:sz="4" w:space="0" w:color="000000"/>
            </w:tcBorders>
            <w:hideMark/>
          </w:tcPr>
          <w:p w:rsidR="00774D2B" w:rsidRPr="007A585D" w:rsidRDefault="00774D2B" w:rsidP="003F0C1E">
            <w:pPr>
              <w:keepNext/>
              <w:keepLines/>
              <w:spacing w:before="140"/>
              <w:ind w:right="-4"/>
              <w:contextualSpacing/>
              <w:jc w:val="both"/>
              <w:rPr>
                <w:rFonts w:eastAsia="Calibri"/>
              </w:rPr>
            </w:pPr>
            <w:r w:rsidRPr="007A585D">
              <w:rPr>
                <w:rFonts w:eastAsia="Calibri"/>
              </w:rPr>
              <w:t>Ответственность медицинских работников и медицинских учреждений</w:t>
            </w:r>
          </w:p>
        </w:tc>
      </w:tr>
    </w:tbl>
    <w:p w:rsidR="00774D2B" w:rsidRPr="007A585D" w:rsidRDefault="00774D2B" w:rsidP="00774D2B">
      <w:pPr>
        <w:pStyle w:val="a7"/>
        <w:jc w:val="center"/>
        <w:rPr>
          <w:rFonts w:ascii="Times New Roman" w:hAnsi="Times New Roman"/>
          <w:sz w:val="24"/>
          <w:szCs w:val="24"/>
        </w:rPr>
      </w:pPr>
    </w:p>
    <w:p w:rsidR="00774D2B" w:rsidRPr="007A585D" w:rsidRDefault="00774D2B" w:rsidP="00774D2B">
      <w:pPr>
        <w:pStyle w:val="a7"/>
        <w:jc w:val="both"/>
        <w:rPr>
          <w:rFonts w:ascii="Times New Roman" w:hAnsi="Times New Roman"/>
          <w:b/>
          <w:sz w:val="24"/>
          <w:szCs w:val="24"/>
        </w:rPr>
      </w:pPr>
      <w:r w:rsidRPr="007A585D">
        <w:rPr>
          <w:rFonts w:ascii="Times New Roman" w:hAnsi="Times New Roman"/>
          <w:b/>
          <w:sz w:val="24"/>
          <w:szCs w:val="24"/>
        </w:rPr>
        <w:t>Перечень оснащения кабинета практики:</w:t>
      </w:r>
    </w:p>
    <w:tbl>
      <w:tblPr>
        <w:tblW w:w="9790" w:type="dxa"/>
        <w:tblInd w:w="98" w:type="dxa"/>
        <w:tblLayout w:type="fixed"/>
        <w:tblCellMar>
          <w:left w:w="10" w:type="dxa"/>
          <w:right w:w="10" w:type="dxa"/>
        </w:tblCellMar>
        <w:tblLook w:val="0000"/>
      </w:tblPr>
      <w:tblGrid>
        <w:gridCol w:w="8188"/>
        <w:gridCol w:w="1602"/>
      </w:tblGrid>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b/>
                <w:sz w:val="24"/>
                <w:szCs w:val="24"/>
              </w:rPr>
            </w:pPr>
            <w:r w:rsidRPr="007A585D">
              <w:rPr>
                <w:rFonts w:ascii="Times New Roman" w:hAnsi="Times New Roman"/>
                <w:b/>
                <w:sz w:val="24"/>
                <w:szCs w:val="24"/>
              </w:rPr>
              <w:t>Наименование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Количество</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Анатомическая модель «Зуб»</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Мешок «Амбу»</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Муляж «Сердце человека»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Фантом для проведения реанимационных мероприятий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Трубка трахеостомическая</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Плакаты по разделам программы</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4</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lastRenderedPageBreak/>
              <w:t>Шприцы для в/в и в/м</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шприц Жане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4</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Муляж «Легкие»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Муляж «Печень»</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Муляж «Позвоночник»</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Скелет</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Муляж «Кожа»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2</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Пробирки для безопасного забора крови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5</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Перчатки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Маски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50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Очки медицинские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5</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Перевязочный материал</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20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Твёрдые и жидкие группы лекарственных препаратов</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Молекула генетическая</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Шина вакуумная для фиксации нижних конечностей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Шина вакуумная для фиксации верхних конечностей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Портативный одноканальный ЭКГ аппарат</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Тонометр (аппарат для измерения АД)</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Фонендоскоп (аппарат для аускультации)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4</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Аппарат для подачи ингаляционно/вентиляционного кислорода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Катетер для спинальной анестезии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5</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Катетер для инфузионной терапии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Устройство для вливания инфузионных растворов</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7</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Устройство полимерное для переливания крови, кровезаменителей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Ларенгиальная маска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Покрывало спасательное от перегревания или переохлаждения</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2</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Лотки почкообразные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4</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Твёрдые и жидкие группы лекарственных препаратов</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Перевязочный материал</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20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Инструментарий хирургический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30</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Аптечка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2</w:t>
            </w:r>
          </w:p>
        </w:tc>
      </w:tr>
      <w:tr w:rsidR="007A585D" w:rsidRPr="007A585D" w:rsidTr="003F0C1E">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774D2B" w:rsidRPr="007A585D" w:rsidRDefault="00774D2B" w:rsidP="003F0C1E">
            <w:pPr>
              <w:pStyle w:val="a7"/>
              <w:snapToGrid w:val="0"/>
              <w:jc w:val="both"/>
              <w:rPr>
                <w:rFonts w:ascii="Times New Roman" w:hAnsi="Times New Roman"/>
                <w:sz w:val="24"/>
                <w:szCs w:val="24"/>
              </w:rPr>
            </w:pPr>
            <w:r w:rsidRPr="007A585D">
              <w:rPr>
                <w:rFonts w:ascii="Times New Roman" w:hAnsi="Times New Roman"/>
                <w:sz w:val="24"/>
                <w:szCs w:val="24"/>
              </w:rPr>
              <w:t>Аппарат для промывания глаз</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74D2B" w:rsidRPr="007A585D" w:rsidRDefault="00774D2B" w:rsidP="003F0C1E">
            <w:pPr>
              <w:pStyle w:val="a7"/>
              <w:snapToGrid w:val="0"/>
              <w:jc w:val="center"/>
              <w:rPr>
                <w:rFonts w:ascii="Times New Roman" w:hAnsi="Times New Roman"/>
                <w:sz w:val="24"/>
                <w:szCs w:val="24"/>
              </w:rPr>
            </w:pPr>
            <w:r w:rsidRPr="007A585D">
              <w:rPr>
                <w:rFonts w:ascii="Times New Roman" w:hAnsi="Times New Roman"/>
                <w:sz w:val="24"/>
                <w:szCs w:val="24"/>
              </w:rPr>
              <w:t>1</w:t>
            </w:r>
          </w:p>
        </w:tc>
      </w:tr>
    </w:tbl>
    <w:p w:rsidR="00774D2B" w:rsidRPr="007A585D" w:rsidRDefault="00774D2B" w:rsidP="00774D2B">
      <w:pPr>
        <w:pStyle w:val="Standard"/>
        <w:keepNext/>
        <w:keepLines/>
        <w:jc w:val="center"/>
        <w:rPr>
          <w:i/>
        </w:rPr>
      </w:pPr>
    </w:p>
    <w:p w:rsidR="00774D2B" w:rsidRPr="007A585D" w:rsidRDefault="00774D2B" w:rsidP="00774D2B">
      <w:pPr>
        <w:pStyle w:val="Standard"/>
        <w:keepNext/>
        <w:keepLines/>
        <w:jc w:val="center"/>
        <w:rPr>
          <w:i/>
        </w:rPr>
      </w:pPr>
      <w:r w:rsidRPr="007A585D">
        <w:rPr>
          <w:i/>
        </w:rPr>
        <w:t>Учебно-материальное обеспечение программы</w:t>
      </w:r>
    </w:p>
    <w:p w:rsidR="00774D2B" w:rsidRPr="007A585D" w:rsidRDefault="00774D2B" w:rsidP="00774D2B">
      <w:pPr>
        <w:pStyle w:val="Standard"/>
        <w:keepNext/>
        <w:keepLines/>
        <w:jc w:val="center"/>
        <w:rPr>
          <w:i/>
        </w:rPr>
      </w:pPr>
    </w:p>
    <w:p w:rsidR="00774D2B" w:rsidRPr="007A585D" w:rsidRDefault="00774D2B" w:rsidP="00774D2B">
      <w:pPr>
        <w:pStyle w:val="Standard"/>
        <w:keepNext/>
        <w:keepLines/>
      </w:pPr>
      <w:r w:rsidRPr="007A585D">
        <w:t>Учебно-методическое обеспечение</w:t>
      </w:r>
    </w:p>
    <w:p w:rsidR="00774D2B" w:rsidRPr="007A585D" w:rsidRDefault="00774D2B" w:rsidP="00774D2B">
      <w:pPr>
        <w:pStyle w:val="Standard"/>
        <w:keepNext/>
        <w:keepLines/>
        <w:numPr>
          <w:ilvl w:val="0"/>
          <w:numId w:val="33"/>
        </w:numPr>
        <w:suppressLineNumbers/>
        <w:autoSpaceDE w:val="0"/>
        <w:jc w:val="both"/>
        <w:rPr>
          <w:bCs/>
        </w:rPr>
      </w:pPr>
      <w:r w:rsidRPr="007A585D">
        <w:rPr>
          <w:bCs/>
        </w:rPr>
        <w:t>А.К.Белоусова, Л.А.Сербина «Практические навыки и умения медсестры инфекционного профиля» /Феникс /2003.</w:t>
      </w:r>
    </w:p>
    <w:p w:rsidR="00774D2B" w:rsidRPr="007A585D" w:rsidRDefault="00774D2B" w:rsidP="00774D2B">
      <w:pPr>
        <w:pStyle w:val="Standard"/>
        <w:keepNext/>
        <w:keepLines/>
        <w:numPr>
          <w:ilvl w:val="0"/>
          <w:numId w:val="28"/>
        </w:numPr>
        <w:suppressLineNumbers/>
        <w:autoSpaceDE w:val="0"/>
        <w:rPr>
          <w:bCs/>
        </w:rPr>
      </w:pPr>
      <w:r w:rsidRPr="007A585D">
        <w:rPr>
          <w:bCs/>
        </w:rPr>
        <w:t>В.В.ПокровскийТ.Н.Ермак «Вич-инфекция: клиника, диагностика и лечение.</w:t>
      </w:r>
    </w:p>
    <w:p w:rsidR="00774D2B" w:rsidRPr="007A585D" w:rsidRDefault="00774D2B" w:rsidP="00774D2B">
      <w:pPr>
        <w:pStyle w:val="Standard"/>
        <w:keepNext/>
        <w:keepLines/>
        <w:numPr>
          <w:ilvl w:val="0"/>
          <w:numId w:val="28"/>
        </w:numPr>
        <w:autoSpaceDE w:val="0"/>
      </w:pPr>
      <w:r w:rsidRPr="007A585D">
        <w:t>Л.И.Кулешова, Е.В.Пустоветова «Инфекционная безопасность в ЛПУ» /Феникс/ 2005.</w:t>
      </w:r>
    </w:p>
    <w:p w:rsidR="00774D2B" w:rsidRPr="007A585D" w:rsidRDefault="00774D2B" w:rsidP="00774D2B">
      <w:pPr>
        <w:pStyle w:val="Standard"/>
        <w:keepNext/>
        <w:keepLines/>
        <w:numPr>
          <w:ilvl w:val="0"/>
          <w:numId w:val="28"/>
        </w:numPr>
        <w:autoSpaceDE w:val="0"/>
      </w:pPr>
      <w:r w:rsidRPr="007A585D">
        <w:t>МЗ и СР РФ «Сборник официальных документов и материалов по проблеме ВИЧ-инфекции» /Медицина для Вас/ 2004.</w:t>
      </w:r>
    </w:p>
    <w:p w:rsidR="00774D2B" w:rsidRPr="007A585D" w:rsidRDefault="00774D2B" w:rsidP="00774D2B">
      <w:pPr>
        <w:pStyle w:val="Standard"/>
        <w:keepNext/>
        <w:keepLines/>
        <w:numPr>
          <w:ilvl w:val="0"/>
          <w:numId w:val="28"/>
        </w:numPr>
        <w:autoSpaceDE w:val="0"/>
      </w:pPr>
      <w:r w:rsidRPr="007A585D">
        <w:t>М.И.Наркевич «Вич-инфекция и СПИД» Москва 2006.</w:t>
      </w:r>
    </w:p>
    <w:p w:rsidR="00774D2B" w:rsidRPr="007A585D" w:rsidRDefault="00774D2B" w:rsidP="00774D2B">
      <w:pPr>
        <w:pStyle w:val="Standard"/>
        <w:keepNext/>
        <w:keepLines/>
        <w:numPr>
          <w:ilvl w:val="0"/>
          <w:numId w:val="28"/>
        </w:numPr>
        <w:overflowPunct w:val="0"/>
        <w:autoSpaceDE w:val="0"/>
        <w:rPr>
          <w:bCs/>
        </w:rPr>
      </w:pPr>
      <w:r w:rsidRPr="007A585D">
        <w:rPr>
          <w:bCs/>
        </w:rPr>
        <w:t>Н.Д. Ющука, Ю.Я. Венгерова «Инфекционные болезни» 2-е издание переработанное и дополненное</w:t>
      </w:r>
    </w:p>
    <w:p w:rsidR="00774D2B" w:rsidRPr="007A585D" w:rsidRDefault="00774D2B" w:rsidP="00774D2B">
      <w:pPr>
        <w:pStyle w:val="Standard"/>
        <w:keepNext/>
        <w:keepLines/>
        <w:numPr>
          <w:ilvl w:val="0"/>
          <w:numId w:val="28"/>
        </w:numPr>
      </w:pPr>
      <w:r w:rsidRPr="007A585D">
        <w:t>Г.С.Ястребов «Безопасность жизнедеятельности и медицина катастроф»/ /Феникс/ 2005г.</w:t>
      </w:r>
    </w:p>
    <w:p w:rsidR="00774D2B" w:rsidRPr="007A585D" w:rsidRDefault="00774D2B" w:rsidP="00774D2B">
      <w:pPr>
        <w:pStyle w:val="Standard"/>
        <w:keepNext/>
        <w:keepLines/>
        <w:numPr>
          <w:ilvl w:val="0"/>
          <w:numId w:val="28"/>
        </w:numPr>
      </w:pPr>
      <w:r w:rsidRPr="007A585D">
        <w:t>А.Г.Мирошниченко В.А. Михайлович  «Стандарты оказания неотложной медицинской помощи» г. С-Петербург/ 2003г.</w:t>
      </w:r>
    </w:p>
    <w:p w:rsidR="00774D2B" w:rsidRPr="007A585D" w:rsidRDefault="00774D2B" w:rsidP="00774D2B">
      <w:pPr>
        <w:pStyle w:val="Standard"/>
        <w:keepNext/>
        <w:keepLines/>
        <w:numPr>
          <w:ilvl w:val="0"/>
          <w:numId w:val="28"/>
        </w:numPr>
      </w:pPr>
      <w:r w:rsidRPr="007A585D">
        <w:t>Н.П.Никитин «Справочник первой неотложной медицинской помощи»/ Феникс /2009 г.</w:t>
      </w:r>
    </w:p>
    <w:p w:rsidR="00774D2B" w:rsidRPr="007A585D" w:rsidRDefault="00774D2B" w:rsidP="00774D2B">
      <w:pPr>
        <w:pStyle w:val="Standard"/>
        <w:keepNext/>
        <w:keepLines/>
        <w:numPr>
          <w:ilvl w:val="0"/>
          <w:numId w:val="28"/>
        </w:numPr>
        <w:overflowPunct w:val="0"/>
        <w:autoSpaceDE w:val="0"/>
        <w:jc w:val="both"/>
      </w:pPr>
      <w:r w:rsidRPr="007A585D">
        <w:t>Тимофеев И.В. Анденко С.А. «Первая помощь при травмах и других жизнеугрожающих ситуациях» ДНК  С-Петербург.</w:t>
      </w:r>
    </w:p>
    <w:p w:rsidR="00774D2B" w:rsidRPr="007A585D" w:rsidRDefault="00774D2B" w:rsidP="00774D2B">
      <w:pPr>
        <w:pStyle w:val="Standard"/>
        <w:keepNext/>
        <w:keepLines/>
        <w:numPr>
          <w:ilvl w:val="0"/>
          <w:numId w:val="28"/>
        </w:numPr>
      </w:pPr>
      <w:r w:rsidRPr="007A585D">
        <w:t>Б.А.Войцехович «Общественное здоровье и здравоохранение Феникс 2007г.</w:t>
      </w:r>
    </w:p>
    <w:p w:rsidR="00774D2B" w:rsidRPr="007A585D" w:rsidRDefault="00774D2B" w:rsidP="00774D2B">
      <w:pPr>
        <w:numPr>
          <w:ilvl w:val="0"/>
          <w:numId w:val="28"/>
        </w:numPr>
      </w:pPr>
      <w:r w:rsidRPr="007A585D">
        <w:t>Т.Л.Усевич « Терапевтическая стоматология» /Феникс/ 2005</w:t>
      </w:r>
    </w:p>
    <w:p w:rsidR="00774D2B" w:rsidRPr="007A585D" w:rsidRDefault="00774D2B" w:rsidP="00774D2B">
      <w:pPr>
        <w:numPr>
          <w:ilvl w:val="0"/>
          <w:numId w:val="28"/>
        </w:numPr>
      </w:pPr>
      <w:r w:rsidRPr="007A585D">
        <w:rPr>
          <w:rStyle w:val="value"/>
        </w:rPr>
        <w:t>Х. Левисон</w:t>
      </w:r>
      <w:hyperlink r:id="rId19" w:tgtFrame="_blank" w:history="1">
        <w:r w:rsidRPr="007A585D">
          <w:t>Руководство для среднего медицинского персонала стоматологических клиник</w:t>
        </w:r>
      </w:hyperlink>
      <w:r w:rsidRPr="007A585D">
        <w:t>/МЕДпресс-информ/ 2009г.</w:t>
      </w:r>
    </w:p>
    <w:p w:rsidR="00774D2B" w:rsidRPr="007A585D" w:rsidRDefault="00774D2B" w:rsidP="00774D2B">
      <w:pPr>
        <w:keepNext/>
        <w:keepLines/>
        <w:numPr>
          <w:ilvl w:val="0"/>
          <w:numId w:val="28"/>
        </w:numPr>
        <w:contextualSpacing/>
        <w:jc w:val="both"/>
        <w:rPr>
          <w:rFonts w:eastAsia="Calibri"/>
        </w:rPr>
      </w:pPr>
      <w:r w:rsidRPr="007A585D">
        <w:rPr>
          <w:rFonts w:eastAsia="Calibri"/>
        </w:rPr>
        <w:t>Л.И.Кулешова, Е.В.Пустоветова Основы сестринского дела: Теория и практика /Феникс/ 2008</w:t>
      </w:r>
    </w:p>
    <w:p w:rsidR="00774D2B" w:rsidRPr="007A585D" w:rsidRDefault="00774D2B" w:rsidP="00774D2B">
      <w:pPr>
        <w:keepNext/>
        <w:keepLines/>
        <w:numPr>
          <w:ilvl w:val="0"/>
          <w:numId w:val="28"/>
        </w:numPr>
        <w:contextualSpacing/>
        <w:jc w:val="both"/>
        <w:rPr>
          <w:rFonts w:eastAsia="Calibri"/>
        </w:rPr>
      </w:pPr>
      <w:r w:rsidRPr="007A585D">
        <w:rPr>
          <w:rFonts w:eastAsia="Calibri"/>
        </w:rPr>
        <w:t>О.Б. Масленникова М.М. Макарова стандарты практических манипуляций «ООО «Принтмастер» Тюмень  2007г.</w:t>
      </w:r>
    </w:p>
    <w:p w:rsidR="00774D2B" w:rsidRPr="007A585D" w:rsidRDefault="00774D2B" w:rsidP="00774D2B">
      <w:pPr>
        <w:keepNext/>
        <w:keepLines/>
        <w:numPr>
          <w:ilvl w:val="0"/>
          <w:numId w:val="28"/>
        </w:numPr>
        <w:contextualSpacing/>
        <w:rPr>
          <w:rFonts w:eastAsia="Calibri"/>
        </w:rPr>
      </w:pPr>
      <w:r w:rsidRPr="007A585D">
        <w:rPr>
          <w:rFonts w:eastAsia="Calibri"/>
        </w:rPr>
        <w:t>В.В.Скворцов «основы сестринского дела» /Феникс/ 2008</w:t>
      </w:r>
    </w:p>
    <w:p w:rsidR="00774D2B" w:rsidRPr="007A585D" w:rsidRDefault="00953352" w:rsidP="00774D2B">
      <w:pPr>
        <w:keepNext/>
        <w:keepLines/>
        <w:numPr>
          <w:ilvl w:val="0"/>
          <w:numId w:val="28"/>
        </w:numPr>
        <w:contextualSpacing/>
        <w:rPr>
          <w:rFonts w:eastAsia="Calibri"/>
        </w:rPr>
      </w:pPr>
      <w:hyperlink r:id="rId20" w:history="1">
        <w:r w:rsidR="00774D2B" w:rsidRPr="007A585D">
          <w:rPr>
            <w:rStyle w:val="Internetlink"/>
            <w:color w:val="auto"/>
          </w:rPr>
          <w:t>http://www.knigafund.ru/</w:t>
        </w:r>
      </w:hyperlink>
    </w:p>
    <w:p w:rsidR="00774D2B" w:rsidRPr="007A585D" w:rsidRDefault="00774D2B" w:rsidP="00774D2B">
      <w:pPr>
        <w:pStyle w:val="a6"/>
        <w:keepNext/>
        <w:keepLines/>
        <w:widowControl/>
        <w:contextualSpacing/>
        <w:rPr>
          <w:rFonts w:eastAsia="Calibri"/>
        </w:rPr>
      </w:pPr>
      <w:r w:rsidRPr="007A585D">
        <w:rPr>
          <w:i/>
        </w:rPr>
        <w:t>Дополнительные источники</w:t>
      </w:r>
    </w:p>
    <w:p w:rsidR="00774D2B" w:rsidRPr="007A585D" w:rsidRDefault="00774D2B" w:rsidP="00774D2B">
      <w:pPr>
        <w:pStyle w:val="a6"/>
        <w:keepNext/>
        <w:keepLines/>
        <w:widowControl/>
        <w:numPr>
          <w:ilvl w:val="0"/>
          <w:numId w:val="34"/>
        </w:numPr>
        <w:ind w:hanging="720"/>
        <w:contextualSpacing/>
        <w:rPr>
          <w:rFonts w:eastAsia="Calibri"/>
        </w:rPr>
      </w:pPr>
      <w:r w:rsidRPr="007A585D">
        <w:rPr>
          <w:rFonts w:eastAsia="Calibri"/>
        </w:rPr>
        <w:t>В. Н.П.Никитин «Справочник первой неотложной медицинской помощи» Феникс /2009г.</w:t>
      </w:r>
    </w:p>
    <w:p w:rsidR="00774D2B" w:rsidRPr="007A585D" w:rsidRDefault="00774D2B" w:rsidP="00774D2B">
      <w:pPr>
        <w:pStyle w:val="a6"/>
        <w:keepNext/>
        <w:keepLines/>
        <w:widowControl/>
        <w:numPr>
          <w:ilvl w:val="0"/>
          <w:numId w:val="29"/>
        </w:numPr>
        <w:ind w:hanging="720"/>
        <w:contextualSpacing/>
        <w:rPr>
          <w:rFonts w:eastAsia="Calibri"/>
        </w:rPr>
      </w:pPr>
      <w:r w:rsidRPr="007A585D">
        <w:rPr>
          <w:rFonts w:eastAsia="Calibri"/>
        </w:rPr>
        <w:t>МЗ и СР РФ «Сборник официальных документов и материалов по проблеме ВИЧ-инфекции» Медицина для Вас/ 2004</w:t>
      </w:r>
    </w:p>
    <w:p w:rsidR="00774D2B" w:rsidRPr="007A585D" w:rsidRDefault="00774D2B" w:rsidP="00774D2B">
      <w:pPr>
        <w:pStyle w:val="Standard"/>
        <w:keepNext/>
        <w:keepLines/>
        <w:widowControl/>
        <w:ind w:hanging="720"/>
        <w:contextualSpacing/>
        <w:rPr>
          <w:i/>
        </w:rPr>
      </w:pPr>
      <w:r w:rsidRPr="007A585D">
        <w:rPr>
          <w:i/>
        </w:rPr>
        <w:t>Электронные ресурсы (CD) :</w:t>
      </w:r>
    </w:p>
    <w:p w:rsidR="00774D2B" w:rsidRPr="007A585D" w:rsidRDefault="00774D2B" w:rsidP="00774D2B">
      <w:pPr>
        <w:pStyle w:val="Textbody"/>
        <w:keepNext/>
        <w:keepLines/>
        <w:widowControl/>
        <w:numPr>
          <w:ilvl w:val="0"/>
          <w:numId w:val="35"/>
        </w:numPr>
        <w:spacing w:after="0"/>
        <w:ind w:left="644" w:right="420" w:hanging="720"/>
        <w:contextualSpacing/>
        <w:jc w:val="both"/>
        <w:textAlignment w:val="auto"/>
      </w:pPr>
      <w:r w:rsidRPr="007A585D">
        <w:t>Справочник по травматологии и медицине катастроф. Коллектив авторов: Полянина А.Ю., Драгина М.Г., Османов С.Э. и др. ООО «ИД» «РАВНОВЕСИЕ», 2006.</w:t>
      </w:r>
    </w:p>
    <w:p w:rsidR="00774D2B" w:rsidRPr="007A585D" w:rsidRDefault="00774D2B" w:rsidP="00774D2B">
      <w:pPr>
        <w:pStyle w:val="Textbody"/>
        <w:keepNext/>
        <w:keepLines/>
        <w:widowControl/>
        <w:numPr>
          <w:ilvl w:val="0"/>
          <w:numId w:val="30"/>
        </w:numPr>
        <w:spacing w:after="0"/>
        <w:ind w:left="644" w:right="420" w:hanging="720"/>
        <w:contextualSpacing/>
        <w:jc w:val="both"/>
        <w:textAlignment w:val="auto"/>
      </w:pPr>
      <w:r w:rsidRPr="007A585D">
        <w:t>Полный справочник медицинской сестры. ООО «ИД»  «РАВНОВЕСИЕ» 2008.</w:t>
      </w:r>
    </w:p>
    <w:p w:rsidR="00774D2B" w:rsidRPr="007A585D" w:rsidRDefault="00774D2B" w:rsidP="00774D2B">
      <w:pPr>
        <w:pStyle w:val="Textbody"/>
        <w:keepNext/>
        <w:keepLines/>
        <w:widowControl/>
        <w:numPr>
          <w:ilvl w:val="0"/>
          <w:numId w:val="30"/>
        </w:numPr>
        <w:spacing w:after="0"/>
        <w:ind w:left="644" w:right="420" w:hanging="720"/>
        <w:contextualSpacing/>
        <w:jc w:val="both"/>
        <w:textAlignment w:val="auto"/>
      </w:pPr>
      <w:r w:rsidRPr="007A585D">
        <w:t>Медицина. Лекции для студентов. ООО «ИД»  «РАВНОВЕСИЕ», 2005.</w:t>
      </w:r>
    </w:p>
    <w:p w:rsidR="00774D2B" w:rsidRPr="007A585D" w:rsidRDefault="00774D2B" w:rsidP="00774D2B">
      <w:pPr>
        <w:pStyle w:val="Textbody"/>
        <w:keepNext/>
        <w:keepLines/>
        <w:widowControl/>
        <w:numPr>
          <w:ilvl w:val="0"/>
          <w:numId w:val="30"/>
        </w:numPr>
        <w:spacing w:after="0"/>
        <w:ind w:left="644" w:right="420" w:hanging="720"/>
        <w:contextualSpacing/>
        <w:jc w:val="both"/>
        <w:textAlignment w:val="auto"/>
      </w:pPr>
      <w:r w:rsidRPr="007A585D">
        <w:t>Медицина. Лекции для студентов. ООО «ИД»  «РАВНОВЕСИЕ», 2006.</w:t>
      </w:r>
    </w:p>
    <w:p w:rsidR="00774D2B" w:rsidRPr="007A585D" w:rsidRDefault="00774D2B" w:rsidP="00774D2B">
      <w:pPr>
        <w:pStyle w:val="Textbody"/>
        <w:keepNext/>
        <w:keepLines/>
        <w:widowControl/>
        <w:numPr>
          <w:ilvl w:val="0"/>
          <w:numId w:val="30"/>
        </w:numPr>
        <w:spacing w:after="0"/>
        <w:ind w:left="644" w:right="420" w:hanging="720"/>
        <w:contextualSpacing/>
        <w:jc w:val="both"/>
        <w:textAlignment w:val="auto"/>
      </w:pPr>
      <w:r w:rsidRPr="007A585D">
        <w:t>Иващук В.В. Первая помощь до приезда врача. ООО «ИД» «РАВНОВЕСИЕ», 2006.</w:t>
      </w:r>
    </w:p>
    <w:p w:rsidR="00774D2B" w:rsidRPr="007A585D" w:rsidRDefault="00774D2B" w:rsidP="00774D2B">
      <w:pPr>
        <w:pStyle w:val="af"/>
        <w:keepNext/>
        <w:keepLines/>
        <w:ind w:hanging="709"/>
        <w:contextualSpacing/>
        <w:jc w:val="both"/>
        <w:rPr>
          <w:i/>
          <w:szCs w:val="24"/>
        </w:rPr>
      </w:pPr>
      <w:r w:rsidRPr="007A585D">
        <w:rPr>
          <w:i/>
          <w:szCs w:val="24"/>
        </w:rPr>
        <w:t>Перечень</w:t>
      </w:r>
      <w:r w:rsidRPr="007A585D">
        <w:rPr>
          <w:i/>
          <w:szCs w:val="24"/>
          <w:lang w:val="en-US"/>
        </w:rPr>
        <w:t>DVD</w:t>
      </w:r>
      <w:r w:rsidRPr="007A585D">
        <w:rPr>
          <w:i/>
          <w:szCs w:val="24"/>
        </w:rPr>
        <w:t>-фильмов</w:t>
      </w:r>
    </w:p>
    <w:tbl>
      <w:tblPr>
        <w:tblW w:w="988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802"/>
        <w:gridCol w:w="7087"/>
      </w:tblGrid>
      <w:tr w:rsidR="007A585D" w:rsidRPr="007A585D" w:rsidTr="003F0C1E">
        <w:trPr>
          <w:cantSplit/>
          <w:trHeight w:val="302"/>
        </w:trPr>
        <w:tc>
          <w:tcPr>
            <w:tcW w:w="2802" w:type="dxa"/>
            <w:tcBorders>
              <w:bottom w:val="single" w:sz="12" w:space="0" w:color="000000"/>
            </w:tcBorders>
          </w:tcPr>
          <w:p w:rsidR="00774D2B" w:rsidRPr="007A585D" w:rsidRDefault="00774D2B" w:rsidP="003F0C1E">
            <w:pPr>
              <w:pStyle w:val="af"/>
              <w:keepNext/>
              <w:keepLines/>
              <w:contextualSpacing/>
              <w:jc w:val="both"/>
              <w:rPr>
                <w:szCs w:val="24"/>
              </w:rPr>
            </w:pPr>
            <w:r w:rsidRPr="007A585D">
              <w:rPr>
                <w:rFonts w:eastAsia="Calibri"/>
                <w:lang w:eastAsia="en-US"/>
              </w:rPr>
              <w:t>Наименование темы, раздела, дисциплины</w:t>
            </w:r>
          </w:p>
        </w:tc>
        <w:tc>
          <w:tcPr>
            <w:tcW w:w="7087" w:type="dxa"/>
            <w:tcBorders>
              <w:bottom w:val="single" w:sz="12" w:space="0" w:color="000000"/>
            </w:tcBorders>
          </w:tcPr>
          <w:p w:rsidR="00774D2B" w:rsidRPr="007A585D" w:rsidRDefault="00774D2B" w:rsidP="003F0C1E">
            <w:pPr>
              <w:pStyle w:val="af"/>
              <w:keepNext/>
              <w:keepLines/>
              <w:contextualSpacing/>
              <w:rPr>
                <w:szCs w:val="24"/>
              </w:rPr>
            </w:pPr>
            <w:r w:rsidRPr="007A585D">
              <w:rPr>
                <w:szCs w:val="24"/>
              </w:rPr>
              <w:t xml:space="preserve">Наименование </w:t>
            </w:r>
            <w:r w:rsidRPr="007A585D">
              <w:rPr>
                <w:szCs w:val="24"/>
                <w:lang w:val="en-US"/>
              </w:rPr>
              <w:t>DVD</w:t>
            </w:r>
            <w:r w:rsidRPr="007A585D">
              <w:rPr>
                <w:szCs w:val="24"/>
              </w:rPr>
              <w:t>-фильма</w:t>
            </w:r>
          </w:p>
        </w:tc>
      </w:tr>
      <w:tr w:rsidR="007A585D" w:rsidRPr="007A585D" w:rsidTr="003F0C1E">
        <w:trPr>
          <w:cantSplit/>
          <w:trHeight w:val="302"/>
        </w:trPr>
        <w:tc>
          <w:tcPr>
            <w:tcW w:w="2802" w:type="dxa"/>
          </w:tcPr>
          <w:p w:rsidR="00774D2B" w:rsidRPr="007A585D" w:rsidRDefault="00774D2B" w:rsidP="003F0C1E">
            <w:pPr>
              <w:pStyle w:val="af"/>
              <w:keepNext/>
              <w:keepLines/>
              <w:contextualSpacing/>
              <w:jc w:val="both"/>
              <w:rPr>
                <w:szCs w:val="24"/>
              </w:rPr>
            </w:pPr>
            <w:r w:rsidRPr="007A585D">
              <w:t>Этические и психологические аспекты</w:t>
            </w:r>
          </w:p>
        </w:tc>
        <w:tc>
          <w:tcPr>
            <w:tcW w:w="7087" w:type="dxa"/>
          </w:tcPr>
          <w:p w:rsidR="00774D2B" w:rsidRPr="007A585D" w:rsidRDefault="00774D2B" w:rsidP="003F0C1E">
            <w:pPr>
              <w:pStyle w:val="af"/>
              <w:keepNext/>
              <w:keepLines/>
              <w:contextualSpacing/>
              <w:jc w:val="both"/>
              <w:rPr>
                <w:szCs w:val="24"/>
              </w:rPr>
            </w:pPr>
            <w:r w:rsidRPr="007A585D">
              <w:rPr>
                <w:szCs w:val="24"/>
              </w:rPr>
              <w:t>«Секрет», «Человеческое тело», «Жизнь после смерти», «Гормональный рай»; (основ.на реальных событиях): «Рабство», «Хатико», « Ярик».</w:t>
            </w:r>
          </w:p>
        </w:tc>
      </w:tr>
    </w:tbl>
    <w:p w:rsidR="00774D2B" w:rsidRPr="007A585D" w:rsidRDefault="00774D2B" w:rsidP="00774D2B">
      <w:pPr>
        <w:pStyle w:val="Textbody"/>
        <w:keepNext/>
        <w:keepLines/>
        <w:widowControl/>
        <w:spacing w:after="0"/>
        <w:ind w:left="644" w:right="420"/>
        <w:contextualSpacing/>
        <w:jc w:val="both"/>
        <w:textAlignment w:val="auto"/>
      </w:pPr>
    </w:p>
    <w:p w:rsidR="00774D2B" w:rsidRPr="007A585D" w:rsidRDefault="00774D2B" w:rsidP="00774D2B">
      <w:pPr>
        <w:pStyle w:val="Standard"/>
      </w:pPr>
      <w:r w:rsidRPr="007A585D">
        <w:rPr>
          <w:b/>
          <w:bCs/>
        </w:rPr>
        <w:t>VII</w:t>
      </w:r>
      <w:r w:rsidRPr="007A585D">
        <w:rPr>
          <w:b/>
          <w:bCs/>
          <w:lang w:val="en-US"/>
        </w:rPr>
        <w:t>I</w:t>
      </w:r>
      <w:r w:rsidRPr="007A585D">
        <w:rPr>
          <w:b/>
          <w:caps/>
        </w:rPr>
        <w:t>. Формы аттестации</w:t>
      </w:r>
    </w:p>
    <w:p w:rsidR="00774D2B" w:rsidRPr="007A585D" w:rsidRDefault="00774D2B" w:rsidP="00774D2B">
      <w:pPr>
        <w:pStyle w:val="Standard"/>
        <w:ind w:firstLine="709"/>
        <w:jc w:val="both"/>
      </w:pPr>
      <w:r w:rsidRPr="007A585D">
        <w:t xml:space="preserve"> Контроль знаний и навыков слушателей в процессе лекционных и практических занятий осуществляется следующими способами: тестирование, зачет (в форме </w:t>
      </w:r>
      <w:r w:rsidRPr="007A585D">
        <w:lastRenderedPageBreak/>
        <w:t>собеседования). Итоговая аттестация - в форме квалификационного экзамена.</w:t>
      </w:r>
    </w:p>
    <w:p w:rsidR="00774D2B" w:rsidRPr="007A585D" w:rsidRDefault="00774D2B" w:rsidP="00774D2B">
      <w:pPr>
        <w:pStyle w:val="Standard"/>
      </w:pPr>
      <w:r w:rsidRPr="007A585D">
        <w:rPr>
          <w:b/>
          <w:bCs/>
        </w:rPr>
        <w:t>I</w:t>
      </w:r>
      <w:r w:rsidRPr="007A585D">
        <w:rPr>
          <w:b/>
          <w:bCs/>
          <w:lang w:val="en-US"/>
        </w:rPr>
        <w:t>X</w:t>
      </w:r>
      <w:r w:rsidRPr="007A585D">
        <w:rPr>
          <w:b/>
          <w:caps/>
        </w:rPr>
        <w:t xml:space="preserve">. </w:t>
      </w:r>
      <w:r w:rsidRPr="007A585D">
        <w:rPr>
          <w:b/>
          <w:caps/>
        </w:rPr>
        <w:tab/>
        <w:t>Оценочные материалы и иные компоненты</w:t>
      </w:r>
    </w:p>
    <w:p w:rsidR="00774D2B" w:rsidRPr="007A585D" w:rsidRDefault="00774D2B" w:rsidP="00774D2B">
      <w:pPr>
        <w:pStyle w:val="Standard"/>
      </w:pPr>
      <w:r w:rsidRPr="007A585D">
        <w:t>см. приложение</w:t>
      </w:r>
    </w:p>
    <w:p w:rsidR="00774D2B" w:rsidRPr="007A585D" w:rsidRDefault="00774D2B" w:rsidP="00774D2B">
      <w:pPr>
        <w:pStyle w:val="Standard"/>
        <w:rPr>
          <w:rFonts w:eastAsia="Calibri" w:cs="Times New Roman"/>
          <w:b/>
        </w:rPr>
      </w:pPr>
    </w:p>
    <w:p w:rsidR="00774D2B" w:rsidRPr="007A585D" w:rsidRDefault="00774D2B" w:rsidP="00774D2B">
      <w:pPr>
        <w:pStyle w:val="Standard"/>
        <w:rPr>
          <w:rFonts w:eastAsia="Calibri" w:cs="Times New Roman"/>
          <w:b/>
        </w:rPr>
      </w:pPr>
    </w:p>
    <w:p w:rsidR="00774D2B" w:rsidRPr="007A585D" w:rsidRDefault="00774D2B" w:rsidP="00774D2B">
      <w:pPr>
        <w:pStyle w:val="Standard"/>
      </w:pPr>
      <w:r w:rsidRPr="007A585D">
        <w:rPr>
          <w:rFonts w:eastAsia="Calibri" w:cs="Times New Roman"/>
          <w:b/>
        </w:rPr>
        <w:t>Составители программы:</w:t>
      </w:r>
    </w:p>
    <w:p w:rsidR="00774D2B" w:rsidRPr="007A585D" w:rsidRDefault="00774D2B" w:rsidP="00774D2B">
      <w:pPr>
        <w:pStyle w:val="Standard"/>
        <w:jc w:val="both"/>
        <w:rPr>
          <w:rFonts w:eastAsia="Calibri" w:cs="Times New Roman"/>
          <w:b/>
        </w:rPr>
      </w:pPr>
    </w:p>
    <w:p w:rsidR="00774D2B" w:rsidRPr="007A585D" w:rsidRDefault="00774D2B" w:rsidP="00774D2B">
      <w:pPr>
        <w:pStyle w:val="Standard"/>
        <w:jc w:val="both"/>
      </w:pPr>
      <w:r w:rsidRPr="007A585D">
        <w:rPr>
          <w:rFonts w:eastAsia="Calibri" w:cs="Times New Roman"/>
        </w:rPr>
        <w:t>Гришаева Татьяна Владимировна, директор Частного учреждения дополнительного профессионального образования «Флоренс»</w:t>
      </w:r>
    </w:p>
    <w:p w:rsidR="00774D2B" w:rsidRPr="007A585D" w:rsidRDefault="00774D2B" w:rsidP="00774D2B">
      <w:pPr>
        <w:pStyle w:val="Standard"/>
        <w:jc w:val="both"/>
        <w:rPr>
          <w:rFonts w:eastAsia="Calibri" w:cs="Times New Roman"/>
        </w:rPr>
      </w:pPr>
    </w:p>
    <w:p w:rsidR="00774D2B" w:rsidRPr="007A585D" w:rsidRDefault="00774D2B" w:rsidP="00774D2B">
      <w:pPr>
        <w:pStyle w:val="Standard"/>
        <w:jc w:val="both"/>
      </w:pPr>
      <w:r w:rsidRPr="007A585D">
        <w:rPr>
          <w:rFonts w:eastAsia="Calibri" w:cs="Times New Roman"/>
        </w:rPr>
        <w:t>Гришаева Ольга Олеговна,  заместитель директора Частного учреждения дополнительного профессионального образования «Флоренс» по практическому обучению</w:t>
      </w:r>
    </w:p>
    <w:p w:rsidR="00774D2B" w:rsidRPr="007A585D" w:rsidRDefault="00774D2B" w:rsidP="00774D2B">
      <w:pPr>
        <w:pStyle w:val="Standard"/>
        <w:jc w:val="both"/>
        <w:rPr>
          <w:rFonts w:eastAsia="Calibri" w:cs="Times New Roman"/>
        </w:rPr>
      </w:pPr>
    </w:p>
    <w:p w:rsidR="00774D2B" w:rsidRPr="007A585D" w:rsidRDefault="00774D2B" w:rsidP="00774D2B">
      <w:pPr>
        <w:pStyle w:val="Standard"/>
        <w:jc w:val="both"/>
      </w:pPr>
      <w:r w:rsidRPr="007A585D">
        <w:rPr>
          <w:rFonts w:eastAsia="Calibri" w:cs="Times New Roman"/>
        </w:rPr>
        <w:t xml:space="preserve">Кучма Юлия Владимировна, преподаватель первой категории БУ СПО Нижневартовский социально-гуманитарный колледж  </w:t>
      </w:r>
    </w:p>
    <w:p w:rsidR="00774D2B" w:rsidRPr="007A585D" w:rsidRDefault="00774D2B" w:rsidP="00774D2B">
      <w:pPr>
        <w:pStyle w:val="Standard"/>
        <w:keepNext/>
        <w:keepLines/>
      </w:pPr>
    </w:p>
    <w:p w:rsidR="00E149D1" w:rsidRPr="007A585D" w:rsidRDefault="00E149D1"/>
    <w:sectPr w:rsidR="00E149D1" w:rsidRPr="007A585D" w:rsidSect="003F0C1E">
      <w:headerReference w:type="default" r:id="rId21"/>
      <w:footerReference w:type="default" r:id="rId22"/>
      <w:pgSz w:w="11906" w:h="16838"/>
      <w:pgMar w:top="1134" w:right="850" w:bottom="1134" w:left="1276"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064" w:rsidRDefault="00FE1064" w:rsidP="00774D2B">
      <w:r>
        <w:separator/>
      </w:r>
    </w:p>
  </w:endnote>
  <w:endnote w:type="continuationSeparator" w:id="1">
    <w:p w:rsidR="00FE1064" w:rsidRDefault="00FE1064" w:rsidP="00774D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ahoma, 'Trebuchet MS', Helveti">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5D" w:rsidRDefault="007A585D">
    <w:pPr>
      <w:pStyle w:val="1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064" w:rsidRDefault="00FE1064" w:rsidP="00774D2B">
      <w:r>
        <w:separator/>
      </w:r>
    </w:p>
  </w:footnote>
  <w:footnote w:type="continuationSeparator" w:id="1">
    <w:p w:rsidR="00FE1064" w:rsidRDefault="00FE1064" w:rsidP="00774D2B">
      <w:r>
        <w:continuationSeparator/>
      </w:r>
    </w:p>
  </w:footnote>
  <w:footnote w:id="2">
    <w:p w:rsidR="007A585D" w:rsidRPr="00416DD3" w:rsidRDefault="007A585D" w:rsidP="00774D2B">
      <w:pPr>
        <w:shd w:val="clear" w:color="auto" w:fill="FFFFFF"/>
        <w:ind w:firstLine="720"/>
        <w:jc w:val="both"/>
        <w:rPr>
          <w:rFonts w:ascii="Arial" w:hAnsi="Arial" w:cs="Arial"/>
          <w:color w:val="000000"/>
          <w:sz w:val="8"/>
          <w:szCs w:val="18"/>
        </w:rPr>
      </w:pPr>
      <w:r w:rsidRPr="00416DD3">
        <w:rPr>
          <w:rStyle w:val="a8"/>
          <w:sz w:val="12"/>
        </w:rPr>
        <w:footnoteRef/>
      </w:r>
      <w:r w:rsidRPr="00416DD3">
        <w:rPr>
          <w:sz w:val="14"/>
        </w:rPr>
        <w:t xml:space="preserve">В соответствии  с п. </w:t>
      </w:r>
      <w:r w:rsidRPr="00416DD3">
        <w:rPr>
          <w:color w:val="000000"/>
          <w:sz w:val="14"/>
        </w:rPr>
        <w:t xml:space="preserve">11,  </w:t>
      </w:r>
      <w:r w:rsidRPr="00416DD3">
        <w:rPr>
          <w:sz w:val="14"/>
        </w:rPr>
        <w:t>ст.76  Федерального закона  № 273-ФЗ</w:t>
      </w:r>
      <w:r w:rsidRPr="00416DD3">
        <w:rPr>
          <w:color w:val="000000"/>
          <w:sz w:val="14"/>
        </w:rPr>
        <w:t>, обучение по дополнительной профессиональной программе  может предусматриваться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A585D" w:rsidRDefault="007A585D" w:rsidP="00774D2B">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5D" w:rsidRDefault="007A585D">
    <w:pPr>
      <w:pStyle w:val="1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439E"/>
    <w:multiLevelType w:val="multilevel"/>
    <w:tmpl w:val="9E42F07C"/>
    <w:styleLink w:val="WW8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32C5268"/>
    <w:multiLevelType w:val="multilevel"/>
    <w:tmpl w:val="3800B942"/>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6A16C33"/>
    <w:multiLevelType w:val="multilevel"/>
    <w:tmpl w:val="600AF3C0"/>
    <w:styleLink w:val="WW8Num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0AE82894"/>
    <w:multiLevelType w:val="hybridMultilevel"/>
    <w:tmpl w:val="CBA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A4552"/>
    <w:multiLevelType w:val="multilevel"/>
    <w:tmpl w:val="38128B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012FEC"/>
    <w:multiLevelType w:val="hybridMultilevel"/>
    <w:tmpl w:val="78723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9D11C7"/>
    <w:multiLevelType w:val="hybridMultilevel"/>
    <w:tmpl w:val="684810B8"/>
    <w:lvl w:ilvl="0" w:tplc="1A127148">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nsid w:val="1A862F43"/>
    <w:multiLevelType w:val="multilevel"/>
    <w:tmpl w:val="B2CCCAD0"/>
    <w:styleLink w:val="WW8Num2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1CA92643"/>
    <w:multiLevelType w:val="multilevel"/>
    <w:tmpl w:val="37CAC578"/>
    <w:styleLink w:val="WW8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1F831F62"/>
    <w:multiLevelType w:val="multilevel"/>
    <w:tmpl w:val="3EE09094"/>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19577E1"/>
    <w:multiLevelType w:val="multilevel"/>
    <w:tmpl w:val="A6523832"/>
    <w:styleLink w:val="WW8Num3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65B39C5"/>
    <w:multiLevelType w:val="multilevel"/>
    <w:tmpl w:val="19E239A8"/>
    <w:styleLink w:val="WW8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8213EBF"/>
    <w:multiLevelType w:val="multilevel"/>
    <w:tmpl w:val="E880FF6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28AA4A87"/>
    <w:multiLevelType w:val="multilevel"/>
    <w:tmpl w:val="9EFCAD32"/>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2B274224"/>
    <w:multiLevelType w:val="multilevel"/>
    <w:tmpl w:val="518E07BA"/>
    <w:styleLink w:val="WW8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2C840D4B"/>
    <w:multiLevelType w:val="multilevel"/>
    <w:tmpl w:val="3A8A320C"/>
    <w:styleLink w:val="WW8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2D781FD0"/>
    <w:multiLevelType w:val="hybridMultilevel"/>
    <w:tmpl w:val="CC9AD39A"/>
    <w:lvl w:ilvl="0" w:tplc="F0DCB038">
      <w:start w:val="4"/>
      <w:numFmt w:val="decimal"/>
      <w:lvlText w:val="%1."/>
      <w:lvlJc w:val="left"/>
      <w:pPr>
        <w:ind w:left="780" w:hanging="360"/>
      </w:pPr>
      <w:rPr>
        <w:rFonts w:hint="default"/>
        <w:b/>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2EE67C06"/>
    <w:multiLevelType w:val="hybridMultilevel"/>
    <w:tmpl w:val="A32656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726E8E"/>
    <w:multiLevelType w:val="multilevel"/>
    <w:tmpl w:val="1C149B5A"/>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0020AE2"/>
    <w:multiLevelType w:val="multilevel"/>
    <w:tmpl w:val="B784CCC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21344FC"/>
    <w:multiLevelType w:val="multilevel"/>
    <w:tmpl w:val="5F885FF6"/>
    <w:styleLink w:val="WW8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81A7842"/>
    <w:multiLevelType w:val="multilevel"/>
    <w:tmpl w:val="8A42A350"/>
    <w:styleLink w:val="WW8Num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AE22E0E"/>
    <w:multiLevelType w:val="hybridMultilevel"/>
    <w:tmpl w:val="114E59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8974ED"/>
    <w:multiLevelType w:val="multilevel"/>
    <w:tmpl w:val="DEB2E8E8"/>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44DD2265"/>
    <w:multiLevelType w:val="multilevel"/>
    <w:tmpl w:val="7C3CAE82"/>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45645D21"/>
    <w:multiLevelType w:val="hybridMultilevel"/>
    <w:tmpl w:val="F4922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C23AF9"/>
    <w:multiLevelType w:val="multilevel"/>
    <w:tmpl w:val="57B8836C"/>
    <w:styleLink w:val="WW8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51C362BD"/>
    <w:multiLevelType w:val="hybridMultilevel"/>
    <w:tmpl w:val="31027C8C"/>
    <w:lvl w:ilvl="0" w:tplc="6B3C3F5C">
      <w:start w:val="1"/>
      <w:numFmt w:val="decimal"/>
      <w:lvlText w:val="%1."/>
      <w:lvlJc w:val="left"/>
      <w:pPr>
        <w:ind w:left="1370" w:hanging="6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54D35C79"/>
    <w:multiLevelType w:val="multilevel"/>
    <w:tmpl w:val="C636BECE"/>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56F66FD9"/>
    <w:multiLevelType w:val="multilevel"/>
    <w:tmpl w:val="5A40CEB2"/>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B4073D1"/>
    <w:multiLevelType w:val="multilevel"/>
    <w:tmpl w:val="B95454EA"/>
    <w:styleLink w:val="WW8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5B4825C8"/>
    <w:multiLevelType w:val="multilevel"/>
    <w:tmpl w:val="5F3ACFE2"/>
    <w:styleLink w:val="WW8Num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5B620E7F"/>
    <w:multiLevelType w:val="multilevel"/>
    <w:tmpl w:val="86F62BBA"/>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5DE561C5"/>
    <w:multiLevelType w:val="hybridMultilevel"/>
    <w:tmpl w:val="03B8299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0C0DCD"/>
    <w:multiLevelType w:val="multilevel"/>
    <w:tmpl w:val="54B899E2"/>
    <w:styleLink w:val="WW8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5F7316C2"/>
    <w:multiLevelType w:val="hybridMultilevel"/>
    <w:tmpl w:val="676E5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BF6A66"/>
    <w:multiLevelType w:val="multilevel"/>
    <w:tmpl w:val="19E4A10C"/>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67C11866"/>
    <w:multiLevelType w:val="multilevel"/>
    <w:tmpl w:val="82E878AE"/>
    <w:styleLink w:val="WW8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67F5610D"/>
    <w:multiLevelType w:val="hybridMultilevel"/>
    <w:tmpl w:val="0844937A"/>
    <w:lvl w:ilvl="0" w:tplc="CE7273FC">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4025ED"/>
    <w:multiLevelType w:val="multilevel"/>
    <w:tmpl w:val="3BAA683C"/>
    <w:styleLink w:val="WW8Num19"/>
    <w:lvl w:ilvl="0">
      <w:numFmt w:val="bullet"/>
      <w:lvlText w:val=""/>
      <w:lvlJc w:val="left"/>
      <w:rPr>
        <w:rFonts w:ascii="Symbol" w:hAnsi="Symbol"/>
        <w:lang w:val="ru-RU"/>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6BCD579F"/>
    <w:multiLevelType w:val="multilevel"/>
    <w:tmpl w:val="5754B920"/>
    <w:styleLink w:val="WW8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7122695C"/>
    <w:multiLevelType w:val="hybridMultilevel"/>
    <w:tmpl w:val="8A5E9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885C2E"/>
    <w:multiLevelType w:val="multilevel"/>
    <w:tmpl w:val="21DEB9A0"/>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nsid w:val="77C80541"/>
    <w:multiLevelType w:val="multilevel"/>
    <w:tmpl w:val="7E562052"/>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4"/>
  </w:num>
  <w:num w:numId="2">
    <w:abstractNumId w:val="39"/>
  </w:num>
  <w:num w:numId="3">
    <w:abstractNumId w:val="8"/>
  </w:num>
  <w:num w:numId="4">
    <w:abstractNumId w:val="7"/>
  </w:num>
  <w:num w:numId="5">
    <w:abstractNumId w:val="2"/>
  </w:num>
  <w:num w:numId="6">
    <w:abstractNumId w:val="32"/>
  </w:num>
  <w:num w:numId="7">
    <w:abstractNumId w:val="37"/>
  </w:num>
  <w:num w:numId="8">
    <w:abstractNumId w:val="13"/>
  </w:num>
  <w:num w:numId="9">
    <w:abstractNumId w:val="43"/>
  </w:num>
  <w:num w:numId="10">
    <w:abstractNumId w:val="21"/>
  </w:num>
  <w:num w:numId="11">
    <w:abstractNumId w:val="34"/>
  </w:num>
  <w:num w:numId="12">
    <w:abstractNumId w:val="40"/>
  </w:num>
  <w:num w:numId="13">
    <w:abstractNumId w:val="29"/>
  </w:num>
  <w:num w:numId="14">
    <w:abstractNumId w:val="0"/>
  </w:num>
  <w:num w:numId="15">
    <w:abstractNumId w:val="18"/>
  </w:num>
  <w:num w:numId="16">
    <w:abstractNumId w:val="10"/>
  </w:num>
  <w:num w:numId="17">
    <w:abstractNumId w:val="20"/>
  </w:num>
  <w:num w:numId="18">
    <w:abstractNumId w:val="31"/>
  </w:num>
  <w:num w:numId="19">
    <w:abstractNumId w:val="24"/>
  </w:num>
  <w:num w:numId="20">
    <w:abstractNumId w:val="11"/>
  </w:num>
  <w:num w:numId="21">
    <w:abstractNumId w:val="15"/>
  </w:num>
  <w:num w:numId="22">
    <w:abstractNumId w:val="12"/>
  </w:num>
  <w:num w:numId="23">
    <w:abstractNumId w:val="26"/>
  </w:num>
  <w:num w:numId="24">
    <w:abstractNumId w:val="9"/>
  </w:num>
  <w:num w:numId="25">
    <w:abstractNumId w:val="42"/>
  </w:num>
  <w:num w:numId="26">
    <w:abstractNumId w:val="30"/>
  </w:num>
  <w:num w:numId="27">
    <w:abstractNumId w:val="1"/>
  </w:num>
  <w:num w:numId="28">
    <w:abstractNumId w:val="28"/>
    <w:lvlOverride w:ilvl="0">
      <w:lvl w:ilvl="0">
        <w:start w:val="1"/>
        <w:numFmt w:val="decimal"/>
        <w:lvlText w:val="%1."/>
        <w:lvlJc w:val="left"/>
      </w:lvl>
    </w:lvlOverride>
  </w:num>
  <w:num w:numId="29">
    <w:abstractNumId w:val="23"/>
  </w:num>
  <w:num w:numId="30">
    <w:abstractNumId w:val="36"/>
  </w:num>
  <w:num w:numId="31">
    <w:abstractNumId w:val="39"/>
  </w:num>
  <w:num w:numId="32">
    <w:abstractNumId w:val="43"/>
    <w:lvlOverride w:ilvl="0">
      <w:startOverride w:val="1"/>
    </w:lvlOverride>
  </w:num>
  <w:num w:numId="33">
    <w:abstractNumId w:val="28"/>
    <w:lvlOverride w:ilvl="0">
      <w:startOverride w:val="1"/>
    </w:lvlOverride>
  </w:num>
  <w:num w:numId="34">
    <w:abstractNumId w:val="23"/>
    <w:lvlOverride w:ilvl="0">
      <w:startOverride w:val="1"/>
    </w:lvlOverride>
  </w:num>
  <w:num w:numId="35">
    <w:abstractNumId w:val="36"/>
    <w:lvlOverride w:ilvl="0">
      <w:startOverride w:val="1"/>
    </w:lvlOverride>
  </w:num>
  <w:num w:numId="36">
    <w:abstractNumId w:val="27"/>
  </w:num>
  <w:num w:numId="37">
    <w:abstractNumId w:val="4"/>
  </w:num>
  <w:num w:numId="38">
    <w:abstractNumId w:val="25"/>
  </w:num>
  <w:num w:numId="39">
    <w:abstractNumId w:val="5"/>
  </w:num>
  <w:num w:numId="40">
    <w:abstractNumId w:val="35"/>
  </w:num>
  <w:num w:numId="41">
    <w:abstractNumId w:val="16"/>
  </w:num>
  <w:num w:numId="42">
    <w:abstractNumId w:val="6"/>
  </w:num>
  <w:num w:numId="43">
    <w:abstractNumId w:val="17"/>
  </w:num>
  <w:num w:numId="44">
    <w:abstractNumId w:val="38"/>
  </w:num>
  <w:num w:numId="45">
    <w:abstractNumId w:val="22"/>
  </w:num>
  <w:num w:numId="46">
    <w:abstractNumId w:val="3"/>
  </w:num>
  <w:num w:numId="47">
    <w:abstractNumId w:val="41"/>
  </w:num>
  <w:num w:numId="48">
    <w:abstractNumId w:val="19"/>
  </w:num>
  <w:num w:numId="49">
    <w:abstractNumId w:val="33"/>
  </w:num>
  <w:num w:numId="50">
    <w:abstractNumId w:val="28"/>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74D2B"/>
    <w:rsid w:val="00006C77"/>
    <w:rsid w:val="000240AF"/>
    <w:rsid w:val="00040227"/>
    <w:rsid w:val="00044C7D"/>
    <w:rsid w:val="00097399"/>
    <w:rsid w:val="000C46A6"/>
    <w:rsid w:val="0013522F"/>
    <w:rsid w:val="001433CC"/>
    <w:rsid w:val="00144CD7"/>
    <w:rsid w:val="00165255"/>
    <w:rsid w:val="001C07CE"/>
    <w:rsid w:val="00200197"/>
    <w:rsid w:val="0020297B"/>
    <w:rsid w:val="002108ED"/>
    <w:rsid w:val="00350447"/>
    <w:rsid w:val="003B0F63"/>
    <w:rsid w:val="003F0C1E"/>
    <w:rsid w:val="00425068"/>
    <w:rsid w:val="00434FA0"/>
    <w:rsid w:val="00463575"/>
    <w:rsid w:val="004B146B"/>
    <w:rsid w:val="00501705"/>
    <w:rsid w:val="00510791"/>
    <w:rsid w:val="00531A1C"/>
    <w:rsid w:val="0054559D"/>
    <w:rsid w:val="005675CB"/>
    <w:rsid w:val="00616829"/>
    <w:rsid w:val="0062784C"/>
    <w:rsid w:val="00641BEB"/>
    <w:rsid w:val="006970CB"/>
    <w:rsid w:val="006C5495"/>
    <w:rsid w:val="006C68DD"/>
    <w:rsid w:val="006D2366"/>
    <w:rsid w:val="006D2F1B"/>
    <w:rsid w:val="006F5C3E"/>
    <w:rsid w:val="00712D6D"/>
    <w:rsid w:val="00774D2B"/>
    <w:rsid w:val="007A585D"/>
    <w:rsid w:val="007F67B2"/>
    <w:rsid w:val="008107C4"/>
    <w:rsid w:val="00834A27"/>
    <w:rsid w:val="00880363"/>
    <w:rsid w:val="008A4648"/>
    <w:rsid w:val="00953352"/>
    <w:rsid w:val="009546D8"/>
    <w:rsid w:val="009A3410"/>
    <w:rsid w:val="009B0FB0"/>
    <w:rsid w:val="009C4E4B"/>
    <w:rsid w:val="00A02D5C"/>
    <w:rsid w:val="00A15B59"/>
    <w:rsid w:val="00A64C69"/>
    <w:rsid w:val="00AB57AD"/>
    <w:rsid w:val="00AD38FC"/>
    <w:rsid w:val="00B60450"/>
    <w:rsid w:val="00B72D13"/>
    <w:rsid w:val="00BA78A6"/>
    <w:rsid w:val="00BE5AE4"/>
    <w:rsid w:val="00C36AF0"/>
    <w:rsid w:val="00C44486"/>
    <w:rsid w:val="00C6763D"/>
    <w:rsid w:val="00C73E5E"/>
    <w:rsid w:val="00CB0FFC"/>
    <w:rsid w:val="00CB5E41"/>
    <w:rsid w:val="00CF04F0"/>
    <w:rsid w:val="00D21456"/>
    <w:rsid w:val="00D3267D"/>
    <w:rsid w:val="00D52D9D"/>
    <w:rsid w:val="00DF102C"/>
    <w:rsid w:val="00DF57B6"/>
    <w:rsid w:val="00E10A59"/>
    <w:rsid w:val="00E149D1"/>
    <w:rsid w:val="00E41545"/>
    <w:rsid w:val="00E64A3F"/>
    <w:rsid w:val="00E73318"/>
    <w:rsid w:val="00EA23B4"/>
    <w:rsid w:val="00EA29E5"/>
    <w:rsid w:val="00EE50A7"/>
    <w:rsid w:val="00F303D2"/>
    <w:rsid w:val="00F530E3"/>
    <w:rsid w:val="00F90365"/>
    <w:rsid w:val="00F93FC0"/>
    <w:rsid w:val="00FA4856"/>
    <w:rsid w:val="00FD3225"/>
    <w:rsid w:val="00FE1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D2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1">
    <w:name w:val="heading 1"/>
    <w:basedOn w:val="a"/>
    <w:next w:val="a"/>
    <w:link w:val="10"/>
    <w:uiPriority w:val="9"/>
    <w:qFormat/>
    <w:rsid w:val="007A585D"/>
    <w:pPr>
      <w:keepNext/>
      <w:keepLines/>
      <w:spacing w:before="480"/>
      <w:outlineLvl w:val="0"/>
    </w:pPr>
    <w:rPr>
      <w:rFonts w:asciiTheme="majorHAnsi" w:eastAsiaTheme="majorEastAsia" w:hAnsiTheme="majorHAnsi"/>
      <w:b/>
      <w:bCs/>
      <w:color w:val="365F91" w:themeColor="accent1" w:themeShade="BF"/>
      <w:sz w:val="28"/>
      <w:szCs w:val="25"/>
    </w:rPr>
  </w:style>
  <w:style w:type="paragraph" w:styleId="2">
    <w:name w:val="heading 2"/>
    <w:basedOn w:val="a"/>
    <w:next w:val="a"/>
    <w:link w:val="20"/>
    <w:uiPriority w:val="9"/>
    <w:unhideWhenUsed/>
    <w:qFormat/>
    <w:rsid w:val="00774D2B"/>
    <w:pPr>
      <w:keepNext/>
      <w:keepLines/>
      <w:widowControl/>
      <w:suppressAutoHyphens w:val="0"/>
      <w:autoSpaceDN/>
      <w:spacing w:before="200" w:line="276" w:lineRule="auto"/>
      <w:textAlignment w:val="auto"/>
      <w:outlineLvl w:val="1"/>
    </w:pPr>
    <w:rPr>
      <w:rFonts w:ascii="Cambria" w:eastAsia="Times New Roman" w:hAnsi="Cambria" w:cs="Times New Roman"/>
      <w:b/>
      <w:bCs/>
      <w:color w:val="4F81BD"/>
      <w:kern w:val="0"/>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4D2B"/>
    <w:rPr>
      <w:rFonts w:ascii="Cambria" w:eastAsia="Times New Roman" w:hAnsi="Cambria" w:cs="Times New Roman"/>
      <w:b/>
      <w:bCs/>
      <w:color w:val="4F81BD"/>
      <w:sz w:val="26"/>
      <w:szCs w:val="26"/>
    </w:rPr>
  </w:style>
  <w:style w:type="paragraph" w:customStyle="1" w:styleId="Standard">
    <w:name w:val="Standard"/>
    <w:uiPriority w:val="99"/>
    <w:rsid w:val="00774D2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Title"/>
    <w:basedOn w:val="Standard"/>
    <w:next w:val="Textbody"/>
    <w:link w:val="a4"/>
    <w:rsid w:val="00774D2B"/>
    <w:pPr>
      <w:keepNext/>
      <w:spacing w:before="240" w:after="120"/>
    </w:pPr>
    <w:rPr>
      <w:rFonts w:ascii="Arial" w:hAnsi="Arial"/>
      <w:sz w:val="28"/>
      <w:szCs w:val="28"/>
    </w:rPr>
  </w:style>
  <w:style w:type="character" w:customStyle="1" w:styleId="a4">
    <w:name w:val="Название Знак"/>
    <w:basedOn w:val="a0"/>
    <w:link w:val="a3"/>
    <w:rsid w:val="00774D2B"/>
    <w:rPr>
      <w:rFonts w:ascii="Arial" w:eastAsia="SimSun" w:hAnsi="Arial" w:cs="Mangal"/>
      <w:kern w:val="3"/>
      <w:sz w:val="28"/>
      <w:szCs w:val="28"/>
      <w:lang w:eastAsia="zh-CN" w:bidi="hi-IN"/>
    </w:rPr>
  </w:style>
  <w:style w:type="paragraph" w:customStyle="1" w:styleId="Textbody">
    <w:name w:val="Text body"/>
    <w:basedOn w:val="Standard"/>
    <w:rsid w:val="00774D2B"/>
    <w:pPr>
      <w:spacing w:after="120"/>
    </w:pPr>
  </w:style>
  <w:style w:type="paragraph" w:styleId="a5">
    <w:name w:val="List"/>
    <w:basedOn w:val="Textbody"/>
    <w:rsid w:val="00774D2B"/>
  </w:style>
  <w:style w:type="paragraph" w:customStyle="1" w:styleId="11">
    <w:name w:val="Название объекта1"/>
    <w:basedOn w:val="Standard"/>
    <w:rsid w:val="00774D2B"/>
    <w:pPr>
      <w:suppressLineNumbers/>
      <w:spacing w:before="120" w:after="120"/>
    </w:pPr>
    <w:rPr>
      <w:i/>
      <w:iCs/>
    </w:rPr>
  </w:style>
  <w:style w:type="paragraph" w:customStyle="1" w:styleId="Index">
    <w:name w:val="Index"/>
    <w:basedOn w:val="Standard"/>
    <w:rsid w:val="00774D2B"/>
    <w:pPr>
      <w:suppressLineNumbers/>
    </w:pPr>
  </w:style>
  <w:style w:type="paragraph" w:customStyle="1" w:styleId="Footnote">
    <w:name w:val="Footnote"/>
    <w:basedOn w:val="Standard"/>
    <w:rsid w:val="00774D2B"/>
    <w:pPr>
      <w:suppressLineNumbers/>
      <w:ind w:left="283" w:hanging="283"/>
    </w:pPr>
    <w:rPr>
      <w:sz w:val="20"/>
      <w:szCs w:val="20"/>
    </w:rPr>
  </w:style>
  <w:style w:type="paragraph" w:styleId="a6">
    <w:name w:val="List Paragraph"/>
    <w:basedOn w:val="Standard"/>
    <w:uiPriority w:val="34"/>
    <w:qFormat/>
    <w:rsid w:val="00774D2B"/>
    <w:pPr>
      <w:ind w:left="720"/>
    </w:pPr>
    <w:rPr>
      <w:rFonts w:eastAsia="Times New Roman"/>
    </w:rPr>
  </w:style>
  <w:style w:type="paragraph" w:customStyle="1" w:styleId="Standarduser">
    <w:name w:val="Standard (user)"/>
    <w:rsid w:val="00774D2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
    <w:name w:val="Text"/>
    <w:basedOn w:val="Standard"/>
    <w:rsid w:val="00774D2B"/>
    <w:rPr>
      <w:rFonts w:ascii="Courier New" w:eastAsia="Times New Roman" w:hAnsi="Courier New"/>
      <w:sz w:val="20"/>
      <w:szCs w:val="20"/>
    </w:rPr>
  </w:style>
  <w:style w:type="paragraph" w:styleId="a7">
    <w:name w:val="No Spacing"/>
    <w:rsid w:val="00774D2B"/>
    <w:pPr>
      <w:suppressAutoHyphens/>
      <w:autoSpaceDN w:val="0"/>
      <w:spacing w:after="0" w:line="240" w:lineRule="auto"/>
      <w:textAlignment w:val="baseline"/>
    </w:pPr>
    <w:rPr>
      <w:rFonts w:ascii="Calibri" w:eastAsia="Calibri" w:hAnsi="Calibri" w:cs="Calibri"/>
      <w:kern w:val="3"/>
      <w:lang w:eastAsia="zh-CN"/>
    </w:rPr>
  </w:style>
  <w:style w:type="paragraph" w:customStyle="1" w:styleId="12">
    <w:name w:val="Верхний колонтитул1"/>
    <w:basedOn w:val="Standard"/>
    <w:rsid w:val="00774D2B"/>
    <w:pPr>
      <w:tabs>
        <w:tab w:val="center" w:pos="4677"/>
        <w:tab w:val="right" w:pos="9355"/>
      </w:tabs>
      <w:overflowPunct w:val="0"/>
      <w:autoSpaceDE w:val="0"/>
    </w:pPr>
    <w:rPr>
      <w:rFonts w:eastAsia="Times New Roman"/>
      <w:sz w:val="20"/>
      <w:szCs w:val="20"/>
    </w:rPr>
  </w:style>
  <w:style w:type="paragraph" w:customStyle="1" w:styleId="13">
    <w:name w:val="Нижний колонтитул1"/>
    <w:basedOn w:val="Standard"/>
    <w:rsid w:val="00774D2B"/>
    <w:pPr>
      <w:tabs>
        <w:tab w:val="center" w:pos="4536"/>
        <w:tab w:val="right" w:pos="9072"/>
      </w:tabs>
      <w:overflowPunct w:val="0"/>
      <w:autoSpaceDE w:val="0"/>
    </w:pPr>
    <w:rPr>
      <w:rFonts w:eastAsia="Times New Roman"/>
      <w:sz w:val="20"/>
      <w:szCs w:val="20"/>
    </w:rPr>
  </w:style>
  <w:style w:type="paragraph" w:customStyle="1" w:styleId="TableContents">
    <w:name w:val="Table Contents"/>
    <w:basedOn w:val="Standard"/>
    <w:rsid w:val="00774D2B"/>
    <w:pPr>
      <w:suppressLineNumbers/>
    </w:pPr>
  </w:style>
  <w:style w:type="paragraph" w:customStyle="1" w:styleId="TableHeading">
    <w:name w:val="Table Heading"/>
    <w:basedOn w:val="TableContents"/>
    <w:rsid w:val="00774D2B"/>
    <w:pPr>
      <w:jc w:val="center"/>
    </w:pPr>
    <w:rPr>
      <w:b/>
      <w:bCs/>
    </w:rPr>
  </w:style>
  <w:style w:type="character" w:customStyle="1" w:styleId="WW8Num19z0">
    <w:name w:val="WW8Num19z0"/>
    <w:rsid w:val="00774D2B"/>
    <w:rPr>
      <w:rFonts w:ascii="Symbol" w:hAnsi="Symbol"/>
      <w:lang w:val="ru-RU"/>
    </w:rPr>
  </w:style>
  <w:style w:type="character" w:customStyle="1" w:styleId="WW8Num19z1">
    <w:name w:val="WW8Num19z1"/>
    <w:rsid w:val="00774D2B"/>
    <w:rPr>
      <w:rFonts w:ascii="Courier New" w:hAnsi="Courier New" w:cs="Courier New"/>
    </w:rPr>
  </w:style>
  <w:style w:type="character" w:customStyle="1" w:styleId="WW8Num19z2">
    <w:name w:val="WW8Num19z2"/>
    <w:rsid w:val="00774D2B"/>
    <w:rPr>
      <w:rFonts w:ascii="Wingdings" w:hAnsi="Wingdings"/>
    </w:rPr>
  </w:style>
  <w:style w:type="character" w:customStyle="1" w:styleId="WW8Num19z3">
    <w:name w:val="WW8Num19z3"/>
    <w:rsid w:val="00774D2B"/>
    <w:rPr>
      <w:rFonts w:ascii="Symbol" w:hAnsi="Symbol"/>
    </w:rPr>
  </w:style>
  <w:style w:type="character" w:customStyle="1" w:styleId="WW8Num12z0">
    <w:name w:val="WW8Num12z0"/>
    <w:rsid w:val="00774D2B"/>
    <w:rPr>
      <w:rFonts w:ascii="Symbol" w:hAnsi="Symbol"/>
    </w:rPr>
  </w:style>
  <w:style w:type="character" w:customStyle="1" w:styleId="WW8Num12z1">
    <w:name w:val="WW8Num12z1"/>
    <w:rsid w:val="00774D2B"/>
    <w:rPr>
      <w:rFonts w:ascii="Courier New" w:hAnsi="Courier New" w:cs="Courier New"/>
    </w:rPr>
  </w:style>
  <w:style w:type="character" w:customStyle="1" w:styleId="WW8Num12z2">
    <w:name w:val="WW8Num12z2"/>
    <w:rsid w:val="00774D2B"/>
    <w:rPr>
      <w:rFonts w:ascii="Wingdings" w:hAnsi="Wingdings"/>
    </w:rPr>
  </w:style>
  <w:style w:type="character" w:customStyle="1" w:styleId="Internetlink">
    <w:name w:val="Internet link"/>
    <w:rsid w:val="00774D2B"/>
    <w:rPr>
      <w:color w:val="000080"/>
      <w:u w:val="single"/>
    </w:rPr>
  </w:style>
  <w:style w:type="character" w:customStyle="1" w:styleId="FootnoteSymbol">
    <w:name w:val="Footnote Symbol"/>
    <w:rsid w:val="00774D2B"/>
  </w:style>
  <w:style w:type="character" w:customStyle="1" w:styleId="Footnoteanchor">
    <w:name w:val="Footnote anchor"/>
    <w:rsid w:val="00774D2B"/>
    <w:rPr>
      <w:position w:val="0"/>
      <w:vertAlign w:val="superscript"/>
    </w:rPr>
  </w:style>
  <w:style w:type="character" w:customStyle="1" w:styleId="NumberingSymbols">
    <w:name w:val="Numbering Symbols"/>
    <w:rsid w:val="00774D2B"/>
  </w:style>
  <w:style w:type="numbering" w:customStyle="1" w:styleId="WW8Num17">
    <w:name w:val="WW8Num17"/>
    <w:basedOn w:val="a2"/>
    <w:rsid w:val="00774D2B"/>
    <w:pPr>
      <w:numPr>
        <w:numId w:val="1"/>
      </w:numPr>
    </w:pPr>
  </w:style>
  <w:style w:type="numbering" w:customStyle="1" w:styleId="WW8Num19">
    <w:name w:val="WW8Num19"/>
    <w:basedOn w:val="a2"/>
    <w:rsid w:val="00774D2B"/>
    <w:pPr>
      <w:numPr>
        <w:numId w:val="2"/>
      </w:numPr>
    </w:pPr>
  </w:style>
  <w:style w:type="numbering" w:customStyle="1" w:styleId="WW8Num12">
    <w:name w:val="WW8Num12"/>
    <w:basedOn w:val="a2"/>
    <w:rsid w:val="00774D2B"/>
    <w:pPr>
      <w:numPr>
        <w:numId w:val="3"/>
      </w:numPr>
    </w:pPr>
  </w:style>
  <w:style w:type="numbering" w:customStyle="1" w:styleId="WW8Num28">
    <w:name w:val="WW8Num28"/>
    <w:basedOn w:val="a2"/>
    <w:rsid w:val="00774D2B"/>
    <w:pPr>
      <w:numPr>
        <w:numId w:val="4"/>
      </w:numPr>
    </w:pPr>
  </w:style>
  <w:style w:type="numbering" w:customStyle="1" w:styleId="WW8Num4">
    <w:name w:val="WW8Num4"/>
    <w:basedOn w:val="a2"/>
    <w:rsid w:val="00774D2B"/>
    <w:pPr>
      <w:numPr>
        <w:numId w:val="5"/>
      </w:numPr>
    </w:pPr>
  </w:style>
  <w:style w:type="numbering" w:customStyle="1" w:styleId="WW8Num13">
    <w:name w:val="WW8Num13"/>
    <w:basedOn w:val="a2"/>
    <w:rsid w:val="00774D2B"/>
    <w:pPr>
      <w:numPr>
        <w:numId w:val="6"/>
      </w:numPr>
    </w:pPr>
  </w:style>
  <w:style w:type="numbering" w:customStyle="1" w:styleId="WW8Num16">
    <w:name w:val="WW8Num16"/>
    <w:basedOn w:val="a2"/>
    <w:rsid w:val="00774D2B"/>
    <w:pPr>
      <w:numPr>
        <w:numId w:val="7"/>
      </w:numPr>
    </w:pPr>
  </w:style>
  <w:style w:type="numbering" w:customStyle="1" w:styleId="WW8Num8">
    <w:name w:val="WW8Num8"/>
    <w:basedOn w:val="a2"/>
    <w:rsid w:val="00774D2B"/>
    <w:pPr>
      <w:numPr>
        <w:numId w:val="8"/>
      </w:numPr>
    </w:pPr>
  </w:style>
  <w:style w:type="numbering" w:customStyle="1" w:styleId="WW8Num23">
    <w:name w:val="WW8Num23"/>
    <w:basedOn w:val="a2"/>
    <w:rsid w:val="00774D2B"/>
    <w:pPr>
      <w:numPr>
        <w:numId w:val="9"/>
      </w:numPr>
    </w:pPr>
  </w:style>
  <w:style w:type="numbering" w:customStyle="1" w:styleId="WW8Num21">
    <w:name w:val="WW8Num21"/>
    <w:basedOn w:val="a2"/>
    <w:rsid w:val="00774D2B"/>
    <w:pPr>
      <w:numPr>
        <w:numId w:val="10"/>
      </w:numPr>
    </w:pPr>
  </w:style>
  <w:style w:type="numbering" w:customStyle="1" w:styleId="WW8Num25">
    <w:name w:val="WW8Num25"/>
    <w:basedOn w:val="a2"/>
    <w:rsid w:val="00774D2B"/>
    <w:pPr>
      <w:numPr>
        <w:numId w:val="11"/>
      </w:numPr>
    </w:pPr>
  </w:style>
  <w:style w:type="numbering" w:customStyle="1" w:styleId="WW8Num32">
    <w:name w:val="WW8Num32"/>
    <w:basedOn w:val="a2"/>
    <w:rsid w:val="00774D2B"/>
    <w:pPr>
      <w:numPr>
        <w:numId w:val="12"/>
      </w:numPr>
    </w:pPr>
  </w:style>
  <w:style w:type="numbering" w:customStyle="1" w:styleId="WW8Num3">
    <w:name w:val="WW8Num3"/>
    <w:basedOn w:val="a2"/>
    <w:rsid w:val="00774D2B"/>
    <w:pPr>
      <w:numPr>
        <w:numId w:val="13"/>
      </w:numPr>
    </w:pPr>
  </w:style>
  <w:style w:type="numbering" w:customStyle="1" w:styleId="WW8Num20">
    <w:name w:val="WW8Num20"/>
    <w:basedOn w:val="a2"/>
    <w:rsid w:val="00774D2B"/>
    <w:pPr>
      <w:numPr>
        <w:numId w:val="14"/>
      </w:numPr>
    </w:pPr>
  </w:style>
  <w:style w:type="numbering" w:customStyle="1" w:styleId="WW8Num22">
    <w:name w:val="WW8Num22"/>
    <w:basedOn w:val="a2"/>
    <w:rsid w:val="00774D2B"/>
    <w:pPr>
      <w:numPr>
        <w:numId w:val="15"/>
      </w:numPr>
    </w:pPr>
  </w:style>
  <w:style w:type="numbering" w:customStyle="1" w:styleId="WW8Num31">
    <w:name w:val="WW8Num31"/>
    <w:basedOn w:val="a2"/>
    <w:rsid w:val="00774D2B"/>
    <w:pPr>
      <w:numPr>
        <w:numId w:val="16"/>
      </w:numPr>
    </w:pPr>
  </w:style>
  <w:style w:type="numbering" w:customStyle="1" w:styleId="WW8Num26">
    <w:name w:val="WW8Num26"/>
    <w:basedOn w:val="a2"/>
    <w:rsid w:val="00774D2B"/>
    <w:pPr>
      <w:numPr>
        <w:numId w:val="17"/>
      </w:numPr>
    </w:pPr>
  </w:style>
  <w:style w:type="numbering" w:customStyle="1" w:styleId="WW8Num30">
    <w:name w:val="WW8Num30"/>
    <w:basedOn w:val="a2"/>
    <w:rsid w:val="00774D2B"/>
    <w:pPr>
      <w:numPr>
        <w:numId w:val="18"/>
      </w:numPr>
    </w:pPr>
  </w:style>
  <w:style w:type="numbering" w:customStyle="1" w:styleId="WW8Num18">
    <w:name w:val="WW8Num18"/>
    <w:basedOn w:val="a2"/>
    <w:rsid w:val="00774D2B"/>
    <w:pPr>
      <w:numPr>
        <w:numId w:val="19"/>
      </w:numPr>
    </w:pPr>
  </w:style>
  <w:style w:type="numbering" w:customStyle="1" w:styleId="WW8Num10">
    <w:name w:val="WW8Num10"/>
    <w:basedOn w:val="a2"/>
    <w:rsid w:val="00774D2B"/>
    <w:pPr>
      <w:numPr>
        <w:numId w:val="20"/>
      </w:numPr>
    </w:pPr>
  </w:style>
  <w:style w:type="numbering" w:customStyle="1" w:styleId="WW8Num27">
    <w:name w:val="WW8Num27"/>
    <w:basedOn w:val="a2"/>
    <w:rsid w:val="00774D2B"/>
    <w:pPr>
      <w:numPr>
        <w:numId w:val="21"/>
      </w:numPr>
    </w:pPr>
  </w:style>
  <w:style w:type="numbering" w:customStyle="1" w:styleId="WW8Num11">
    <w:name w:val="WW8Num11"/>
    <w:basedOn w:val="a2"/>
    <w:rsid w:val="00774D2B"/>
    <w:pPr>
      <w:numPr>
        <w:numId w:val="22"/>
      </w:numPr>
    </w:pPr>
  </w:style>
  <w:style w:type="numbering" w:customStyle="1" w:styleId="WW8Num29">
    <w:name w:val="WW8Num29"/>
    <w:basedOn w:val="a2"/>
    <w:rsid w:val="00774D2B"/>
    <w:pPr>
      <w:numPr>
        <w:numId w:val="23"/>
      </w:numPr>
    </w:pPr>
  </w:style>
  <w:style w:type="numbering" w:customStyle="1" w:styleId="WW8Num7">
    <w:name w:val="WW8Num7"/>
    <w:basedOn w:val="a2"/>
    <w:rsid w:val="00774D2B"/>
    <w:pPr>
      <w:numPr>
        <w:numId w:val="24"/>
      </w:numPr>
    </w:pPr>
  </w:style>
  <w:style w:type="numbering" w:customStyle="1" w:styleId="WW8Num15">
    <w:name w:val="WW8Num15"/>
    <w:basedOn w:val="a2"/>
    <w:rsid w:val="00774D2B"/>
    <w:pPr>
      <w:numPr>
        <w:numId w:val="25"/>
      </w:numPr>
    </w:pPr>
  </w:style>
  <w:style w:type="numbering" w:customStyle="1" w:styleId="WW8Num6">
    <w:name w:val="WW8Num6"/>
    <w:basedOn w:val="a2"/>
    <w:rsid w:val="00774D2B"/>
    <w:pPr>
      <w:numPr>
        <w:numId w:val="26"/>
      </w:numPr>
    </w:pPr>
  </w:style>
  <w:style w:type="numbering" w:customStyle="1" w:styleId="WW8Num9">
    <w:name w:val="WW8Num9"/>
    <w:basedOn w:val="a2"/>
    <w:rsid w:val="00774D2B"/>
    <w:pPr>
      <w:numPr>
        <w:numId w:val="27"/>
      </w:numPr>
    </w:pPr>
  </w:style>
  <w:style w:type="numbering" w:customStyle="1" w:styleId="WW8Num1">
    <w:name w:val="WW8Num1"/>
    <w:basedOn w:val="a2"/>
    <w:rsid w:val="00774D2B"/>
    <w:pPr>
      <w:numPr>
        <w:numId w:val="50"/>
      </w:numPr>
    </w:pPr>
  </w:style>
  <w:style w:type="numbering" w:customStyle="1" w:styleId="WW8Num24">
    <w:name w:val="WW8Num24"/>
    <w:basedOn w:val="a2"/>
    <w:rsid w:val="00774D2B"/>
    <w:pPr>
      <w:numPr>
        <w:numId w:val="29"/>
      </w:numPr>
    </w:pPr>
  </w:style>
  <w:style w:type="numbering" w:customStyle="1" w:styleId="WW8Num5">
    <w:name w:val="WW8Num5"/>
    <w:basedOn w:val="a2"/>
    <w:rsid w:val="00774D2B"/>
    <w:pPr>
      <w:numPr>
        <w:numId w:val="30"/>
      </w:numPr>
    </w:pPr>
  </w:style>
  <w:style w:type="character" w:styleId="a8">
    <w:name w:val="footnote reference"/>
    <w:uiPriority w:val="99"/>
    <w:semiHidden/>
    <w:unhideWhenUsed/>
    <w:rsid w:val="00774D2B"/>
    <w:rPr>
      <w:vertAlign w:val="superscript"/>
    </w:rPr>
  </w:style>
  <w:style w:type="paragraph" w:styleId="a9">
    <w:name w:val="header"/>
    <w:basedOn w:val="a"/>
    <w:link w:val="aa"/>
    <w:uiPriority w:val="99"/>
    <w:unhideWhenUsed/>
    <w:rsid w:val="00774D2B"/>
    <w:pPr>
      <w:tabs>
        <w:tab w:val="center" w:pos="4677"/>
        <w:tab w:val="right" w:pos="9355"/>
      </w:tabs>
    </w:pPr>
    <w:rPr>
      <w:rFonts w:cs="Times New Roman"/>
      <w:kern w:val="0"/>
      <w:sz w:val="20"/>
      <w:szCs w:val="21"/>
      <w:lang w:bidi="ar-SA"/>
    </w:rPr>
  </w:style>
  <w:style w:type="character" w:customStyle="1" w:styleId="aa">
    <w:name w:val="Верхний колонтитул Знак"/>
    <w:basedOn w:val="a0"/>
    <w:link w:val="a9"/>
    <w:uiPriority w:val="99"/>
    <w:rsid w:val="00774D2B"/>
    <w:rPr>
      <w:rFonts w:ascii="Times New Roman" w:eastAsia="SimSun" w:hAnsi="Times New Roman" w:cs="Times New Roman"/>
      <w:sz w:val="20"/>
      <w:szCs w:val="21"/>
    </w:rPr>
  </w:style>
  <w:style w:type="paragraph" w:styleId="ab">
    <w:name w:val="footer"/>
    <w:basedOn w:val="a"/>
    <w:link w:val="ac"/>
    <w:uiPriority w:val="99"/>
    <w:unhideWhenUsed/>
    <w:rsid w:val="00774D2B"/>
    <w:pPr>
      <w:tabs>
        <w:tab w:val="center" w:pos="4677"/>
        <w:tab w:val="right" w:pos="9355"/>
      </w:tabs>
    </w:pPr>
    <w:rPr>
      <w:rFonts w:cs="Times New Roman"/>
      <w:kern w:val="0"/>
      <w:sz w:val="20"/>
      <w:szCs w:val="21"/>
      <w:lang w:bidi="ar-SA"/>
    </w:rPr>
  </w:style>
  <w:style w:type="character" w:customStyle="1" w:styleId="ac">
    <w:name w:val="Нижний колонтитул Знак"/>
    <w:basedOn w:val="a0"/>
    <w:link w:val="ab"/>
    <w:uiPriority w:val="99"/>
    <w:rsid w:val="00774D2B"/>
    <w:rPr>
      <w:rFonts w:ascii="Times New Roman" w:eastAsia="SimSun" w:hAnsi="Times New Roman" w:cs="Times New Roman"/>
      <w:sz w:val="20"/>
      <w:szCs w:val="21"/>
    </w:rPr>
  </w:style>
  <w:style w:type="paragraph" w:styleId="ad">
    <w:name w:val="Plain Text"/>
    <w:basedOn w:val="a"/>
    <w:link w:val="ae"/>
    <w:rsid w:val="00774D2B"/>
    <w:pPr>
      <w:widowControl/>
      <w:suppressAutoHyphens w:val="0"/>
      <w:autoSpaceDN/>
      <w:textAlignment w:val="auto"/>
    </w:pPr>
    <w:rPr>
      <w:rFonts w:ascii="Courier New" w:eastAsia="Times New Roman" w:hAnsi="Courier New" w:cs="Times New Roman"/>
      <w:kern w:val="0"/>
      <w:sz w:val="20"/>
      <w:szCs w:val="20"/>
      <w:lang w:bidi="ar-SA"/>
    </w:rPr>
  </w:style>
  <w:style w:type="character" w:customStyle="1" w:styleId="ae">
    <w:name w:val="Текст Знак"/>
    <w:basedOn w:val="a0"/>
    <w:link w:val="ad"/>
    <w:rsid w:val="00774D2B"/>
    <w:rPr>
      <w:rFonts w:ascii="Courier New" w:eastAsia="Times New Roman" w:hAnsi="Courier New" w:cs="Times New Roman"/>
      <w:sz w:val="20"/>
      <w:szCs w:val="20"/>
    </w:rPr>
  </w:style>
  <w:style w:type="paragraph" w:styleId="21">
    <w:name w:val="Body Text 2"/>
    <w:basedOn w:val="a"/>
    <w:link w:val="22"/>
    <w:uiPriority w:val="99"/>
    <w:rsid w:val="00774D2B"/>
    <w:pPr>
      <w:widowControl/>
      <w:suppressAutoHyphens w:val="0"/>
      <w:autoSpaceDN/>
      <w:spacing w:after="120" w:line="480" w:lineRule="auto"/>
      <w:textAlignment w:val="auto"/>
    </w:pPr>
    <w:rPr>
      <w:rFonts w:eastAsia="Times New Roman" w:cs="Times New Roman"/>
      <w:kern w:val="0"/>
      <w:sz w:val="20"/>
      <w:szCs w:val="20"/>
      <w:lang w:bidi="ar-SA"/>
    </w:rPr>
  </w:style>
  <w:style w:type="character" w:customStyle="1" w:styleId="22">
    <w:name w:val="Основной текст 2 Знак"/>
    <w:basedOn w:val="a0"/>
    <w:link w:val="21"/>
    <w:uiPriority w:val="99"/>
    <w:rsid w:val="00774D2B"/>
    <w:rPr>
      <w:rFonts w:ascii="Times New Roman" w:eastAsia="Times New Roman" w:hAnsi="Times New Roman" w:cs="Times New Roman"/>
      <w:sz w:val="20"/>
      <w:szCs w:val="20"/>
    </w:rPr>
  </w:style>
  <w:style w:type="paragraph" w:styleId="3">
    <w:name w:val="Body Text 3"/>
    <w:basedOn w:val="a"/>
    <w:link w:val="30"/>
    <w:uiPriority w:val="99"/>
    <w:rsid w:val="00774D2B"/>
    <w:pPr>
      <w:widowControl/>
      <w:suppressAutoHyphens w:val="0"/>
      <w:autoSpaceDN/>
      <w:spacing w:line="240" w:lineRule="atLeast"/>
      <w:ind w:right="141"/>
      <w:jc w:val="center"/>
      <w:textAlignment w:val="auto"/>
    </w:pPr>
    <w:rPr>
      <w:rFonts w:eastAsia="Times New Roman" w:cs="Times New Roman"/>
      <w:kern w:val="0"/>
      <w:sz w:val="28"/>
      <w:szCs w:val="20"/>
      <w:lang w:bidi="ar-SA"/>
    </w:rPr>
  </w:style>
  <w:style w:type="character" w:customStyle="1" w:styleId="30">
    <w:name w:val="Основной текст 3 Знак"/>
    <w:basedOn w:val="a0"/>
    <w:link w:val="3"/>
    <w:uiPriority w:val="99"/>
    <w:rsid w:val="00774D2B"/>
    <w:rPr>
      <w:rFonts w:ascii="Times New Roman" w:eastAsia="Times New Roman" w:hAnsi="Times New Roman" w:cs="Times New Roman"/>
      <w:sz w:val="28"/>
      <w:szCs w:val="20"/>
    </w:rPr>
  </w:style>
  <w:style w:type="character" w:customStyle="1" w:styleId="CharacterStyle2">
    <w:name w:val="Character Style 2"/>
    <w:rsid w:val="00774D2B"/>
    <w:rPr>
      <w:rFonts w:ascii="Arial" w:hAnsi="Arial" w:cs="Arial"/>
      <w:sz w:val="20"/>
      <w:szCs w:val="20"/>
    </w:rPr>
  </w:style>
  <w:style w:type="paragraph" w:styleId="af">
    <w:name w:val="Body Text"/>
    <w:basedOn w:val="a"/>
    <w:link w:val="af0"/>
    <w:uiPriority w:val="99"/>
    <w:unhideWhenUsed/>
    <w:rsid w:val="00774D2B"/>
    <w:pPr>
      <w:spacing w:after="120"/>
    </w:pPr>
    <w:rPr>
      <w:szCs w:val="21"/>
    </w:rPr>
  </w:style>
  <w:style w:type="character" w:customStyle="1" w:styleId="af0">
    <w:name w:val="Основной текст Знак"/>
    <w:basedOn w:val="a0"/>
    <w:link w:val="af"/>
    <w:uiPriority w:val="99"/>
    <w:rsid w:val="00774D2B"/>
    <w:rPr>
      <w:rFonts w:ascii="Times New Roman" w:eastAsia="SimSun" w:hAnsi="Times New Roman" w:cs="Mangal"/>
      <w:kern w:val="3"/>
      <w:sz w:val="24"/>
      <w:szCs w:val="21"/>
      <w:lang w:eastAsia="zh-CN" w:bidi="hi-IN"/>
    </w:rPr>
  </w:style>
  <w:style w:type="character" w:customStyle="1" w:styleId="head">
    <w:name w:val="head"/>
    <w:basedOn w:val="a0"/>
    <w:rsid w:val="00774D2B"/>
  </w:style>
  <w:style w:type="character" w:customStyle="1" w:styleId="value">
    <w:name w:val="value"/>
    <w:basedOn w:val="a0"/>
    <w:rsid w:val="00774D2B"/>
  </w:style>
  <w:style w:type="character" w:styleId="af1">
    <w:name w:val="Hyperlink"/>
    <w:uiPriority w:val="99"/>
    <w:unhideWhenUsed/>
    <w:rsid w:val="00774D2B"/>
    <w:rPr>
      <w:color w:val="0000FF"/>
      <w:u w:val="single"/>
    </w:rPr>
  </w:style>
  <w:style w:type="paragraph" w:styleId="af2">
    <w:name w:val="footnote text"/>
    <w:basedOn w:val="a"/>
    <w:link w:val="af3"/>
    <w:uiPriority w:val="99"/>
    <w:semiHidden/>
    <w:unhideWhenUsed/>
    <w:rsid w:val="00774D2B"/>
    <w:pPr>
      <w:widowControl/>
      <w:suppressAutoHyphens w:val="0"/>
      <w:autoSpaceDN/>
      <w:textAlignment w:val="auto"/>
    </w:pPr>
    <w:rPr>
      <w:rFonts w:ascii="Calibri" w:eastAsia="Calibri" w:hAnsi="Calibri" w:cs="Times New Roman"/>
      <w:kern w:val="0"/>
      <w:sz w:val="20"/>
      <w:szCs w:val="20"/>
      <w:lang w:eastAsia="en-US" w:bidi="ar-SA"/>
    </w:rPr>
  </w:style>
  <w:style w:type="character" w:customStyle="1" w:styleId="af3">
    <w:name w:val="Текст сноски Знак"/>
    <w:basedOn w:val="a0"/>
    <w:link w:val="af2"/>
    <w:uiPriority w:val="99"/>
    <w:semiHidden/>
    <w:rsid w:val="00774D2B"/>
    <w:rPr>
      <w:rFonts w:ascii="Calibri" w:eastAsia="Calibri" w:hAnsi="Calibri" w:cs="Times New Roman"/>
      <w:sz w:val="20"/>
      <w:szCs w:val="20"/>
    </w:rPr>
  </w:style>
  <w:style w:type="character" w:customStyle="1" w:styleId="apple-converted-space">
    <w:name w:val="apple-converted-space"/>
    <w:rsid w:val="00774D2B"/>
  </w:style>
  <w:style w:type="paragraph" w:styleId="af4">
    <w:name w:val="Normal (Web)"/>
    <w:basedOn w:val="a"/>
    <w:uiPriority w:val="99"/>
    <w:unhideWhenUsed/>
    <w:rsid w:val="00774D2B"/>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f5">
    <w:name w:val="Strong"/>
    <w:uiPriority w:val="22"/>
    <w:qFormat/>
    <w:rsid w:val="00774D2B"/>
    <w:rPr>
      <w:b/>
      <w:bCs/>
    </w:rPr>
  </w:style>
  <w:style w:type="paragraph" w:styleId="af6">
    <w:name w:val="Balloon Text"/>
    <w:basedOn w:val="a"/>
    <w:link w:val="af7"/>
    <w:uiPriority w:val="99"/>
    <w:semiHidden/>
    <w:unhideWhenUsed/>
    <w:rsid w:val="007A585D"/>
    <w:rPr>
      <w:rFonts w:ascii="Tahoma" w:hAnsi="Tahoma"/>
      <w:sz w:val="16"/>
      <w:szCs w:val="14"/>
    </w:rPr>
  </w:style>
  <w:style w:type="character" w:customStyle="1" w:styleId="af7">
    <w:name w:val="Текст выноски Знак"/>
    <w:basedOn w:val="a0"/>
    <w:link w:val="af6"/>
    <w:uiPriority w:val="99"/>
    <w:semiHidden/>
    <w:rsid w:val="007A585D"/>
    <w:rPr>
      <w:rFonts w:ascii="Tahoma" w:eastAsia="SimSun" w:hAnsi="Tahoma" w:cs="Mangal"/>
      <w:kern w:val="3"/>
      <w:sz w:val="16"/>
      <w:szCs w:val="14"/>
      <w:lang w:eastAsia="zh-CN" w:bidi="hi-IN"/>
    </w:rPr>
  </w:style>
  <w:style w:type="character" w:customStyle="1" w:styleId="10">
    <w:name w:val="Заголовок 1 Знак"/>
    <w:basedOn w:val="a0"/>
    <w:link w:val="1"/>
    <w:uiPriority w:val="9"/>
    <w:rsid w:val="007A585D"/>
    <w:rPr>
      <w:rFonts w:asciiTheme="majorHAnsi" w:eastAsiaTheme="majorEastAsia" w:hAnsiTheme="majorHAnsi" w:cs="Mangal"/>
      <w:b/>
      <w:bCs/>
      <w:color w:val="365F91" w:themeColor="accent1" w:themeShade="BF"/>
      <w:kern w:val="3"/>
      <w:sz w:val="28"/>
      <w:szCs w:val="25"/>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D2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2">
    <w:name w:val="heading 2"/>
    <w:basedOn w:val="a"/>
    <w:next w:val="a"/>
    <w:link w:val="20"/>
    <w:uiPriority w:val="9"/>
    <w:unhideWhenUsed/>
    <w:qFormat/>
    <w:rsid w:val="00774D2B"/>
    <w:pPr>
      <w:keepNext/>
      <w:keepLines/>
      <w:widowControl/>
      <w:suppressAutoHyphens w:val="0"/>
      <w:autoSpaceDN/>
      <w:spacing w:before="200" w:line="276" w:lineRule="auto"/>
      <w:textAlignment w:val="auto"/>
      <w:outlineLvl w:val="1"/>
    </w:pPr>
    <w:rPr>
      <w:rFonts w:ascii="Cambria" w:eastAsia="Times New Roman" w:hAnsi="Cambria" w:cs="Times New Roman"/>
      <w:b/>
      <w:bCs/>
      <w:color w:val="4F81BD"/>
      <w:kern w:val="0"/>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4D2B"/>
    <w:rPr>
      <w:rFonts w:ascii="Cambria" w:eastAsia="Times New Roman" w:hAnsi="Cambria" w:cs="Times New Roman"/>
      <w:b/>
      <w:bCs/>
      <w:color w:val="4F81BD"/>
      <w:sz w:val="26"/>
      <w:szCs w:val="26"/>
    </w:rPr>
  </w:style>
  <w:style w:type="paragraph" w:customStyle="1" w:styleId="Standard">
    <w:name w:val="Standard"/>
    <w:uiPriority w:val="99"/>
    <w:rsid w:val="00774D2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Title"/>
    <w:basedOn w:val="Standard"/>
    <w:next w:val="Textbody"/>
    <w:link w:val="a4"/>
    <w:rsid w:val="00774D2B"/>
    <w:pPr>
      <w:keepNext/>
      <w:spacing w:before="240" w:after="120"/>
    </w:pPr>
    <w:rPr>
      <w:rFonts w:ascii="Arial" w:hAnsi="Arial"/>
      <w:sz w:val="28"/>
      <w:szCs w:val="28"/>
    </w:rPr>
  </w:style>
  <w:style w:type="character" w:customStyle="1" w:styleId="a4">
    <w:name w:val="Название Знак"/>
    <w:basedOn w:val="a0"/>
    <w:link w:val="a3"/>
    <w:rsid w:val="00774D2B"/>
    <w:rPr>
      <w:rFonts w:ascii="Arial" w:eastAsia="SimSun" w:hAnsi="Arial" w:cs="Mangal"/>
      <w:kern w:val="3"/>
      <w:sz w:val="28"/>
      <w:szCs w:val="28"/>
      <w:lang w:eastAsia="zh-CN" w:bidi="hi-IN"/>
    </w:rPr>
  </w:style>
  <w:style w:type="paragraph" w:customStyle="1" w:styleId="Textbody">
    <w:name w:val="Text body"/>
    <w:basedOn w:val="Standard"/>
    <w:rsid w:val="00774D2B"/>
    <w:pPr>
      <w:spacing w:after="120"/>
    </w:pPr>
  </w:style>
  <w:style w:type="paragraph" w:styleId="a5">
    <w:name w:val="List"/>
    <w:basedOn w:val="Textbody"/>
    <w:rsid w:val="00774D2B"/>
  </w:style>
  <w:style w:type="paragraph" w:customStyle="1" w:styleId="11">
    <w:name w:val="Название объекта1"/>
    <w:basedOn w:val="Standard"/>
    <w:rsid w:val="00774D2B"/>
    <w:pPr>
      <w:suppressLineNumbers/>
      <w:spacing w:before="120" w:after="120"/>
    </w:pPr>
    <w:rPr>
      <w:i/>
      <w:iCs/>
    </w:rPr>
  </w:style>
  <w:style w:type="paragraph" w:customStyle="1" w:styleId="Index">
    <w:name w:val="Index"/>
    <w:basedOn w:val="Standard"/>
    <w:rsid w:val="00774D2B"/>
    <w:pPr>
      <w:suppressLineNumbers/>
    </w:pPr>
  </w:style>
  <w:style w:type="paragraph" w:customStyle="1" w:styleId="Footnote">
    <w:name w:val="Footnote"/>
    <w:basedOn w:val="Standard"/>
    <w:rsid w:val="00774D2B"/>
    <w:pPr>
      <w:suppressLineNumbers/>
      <w:ind w:left="283" w:hanging="283"/>
    </w:pPr>
    <w:rPr>
      <w:sz w:val="20"/>
      <w:szCs w:val="20"/>
    </w:rPr>
  </w:style>
  <w:style w:type="paragraph" w:styleId="a6">
    <w:name w:val="List Paragraph"/>
    <w:basedOn w:val="Standard"/>
    <w:uiPriority w:val="34"/>
    <w:qFormat/>
    <w:rsid w:val="00774D2B"/>
    <w:pPr>
      <w:ind w:left="720"/>
    </w:pPr>
    <w:rPr>
      <w:rFonts w:eastAsia="Times New Roman"/>
    </w:rPr>
  </w:style>
  <w:style w:type="paragraph" w:customStyle="1" w:styleId="Standarduser">
    <w:name w:val="Standard (user)"/>
    <w:rsid w:val="00774D2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
    <w:name w:val="Text"/>
    <w:basedOn w:val="Standard"/>
    <w:rsid w:val="00774D2B"/>
    <w:rPr>
      <w:rFonts w:ascii="Courier New" w:eastAsia="Times New Roman" w:hAnsi="Courier New"/>
      <w:sz w:val="20"/>
      <w:szCs w:val="20"/>
    </w:rPr>
  </w:style>
  <w:style w:type="paragraph" w:styleId="a7">
    <w:name w:val="No Spacing"/>
    <w:rsid w:val="00774D2B"/>
    <w:pPr>
      <w:suppressAutoHyphens/>
      <w:autoSpaceDN w:val="0"/>
      <w:spacing w:after="0" w:line="240" w:lineRule="auto"/>
      <w:textAlignment w:val="baseline"/>
    </w:pPr>
    <w:rPr>
      <w:rFonts w:ascii="Calibri" w:eastAsia="Calibri" w:hAnsi="Calibri" w:cs="Calibri"/>
      <w:kern w:val="3"/>
      <w:lang w:eastAsia="zh-CN"/>
    </w:rPr>
  </w:style>
  <w:style w:type="paragraph" w:customStyle="1" w:styleId="12">
    <w:name w:val="Верхний колонтитул1"/>
    <w:basedOn w:val="Standard"/>
    <w:rsid w:val="00774D2B"/>
    <w:pPr>
      <w:tabs>
        <w:tab w:val="center" w:pos="4677"/>
        <w:tab w:val="right" w:pos="9355"/>
      </w:tabs>
      <w:overflowPunct w:val="0"/>
      <w:autoSpaceDE w:val="0"/>
    </w:pPr>
    <w:rPr>
      <w:rFonts w:eastAsia="Times New Roman"/>
      <w:sz w:val="20"/>
      <w:szCs w:val="20"/>
    </w:rPr>
  </w:style>
  <w:style w:type="paragraph" w:customStyle="1" w:styleId="13">
    <w:name w:val="Нижний колонтитул1"/>
    <w:basedOn w:val="Standard"/>
    <w:rsid w:val="00774D2B"/>
    <w:pPr>
      <w:tabs>
        <w:tab w:val="center" w:pos="4536"/>
        <w:tab w:val="right" w:pos="9072"/>
      </w:tabs>
      <w:overflowPunct w:val="0"/>
      <w:autoSpaceDE w:val="0"/>
    </w:pPr>
    <w:rPr>
      <w:rFonts w:eastAsia="Times New Roman"/>
      <w:sz w:val="20"/>
      <w:szCs w:val="20"/>
    </w:rPr>
  </w:style>
  <w:style w:type="paragraph" w:customStyle="1" w:styleId="TableContents">
    <w:name w:val="Table Contents"/>
    <w:basedOn w:val="Standard"/>
    <w:rsid w:val="00774D2B"/>
    <w:pPr>
      <w:suppressLineNumbers/>
    </w:pPr>
  </w:style>
  <w:style w:type="paragraph" w:customStyle="1" w:styleId="TableHeading">
    <w:name w:val="Table Heading"/>
    <w:basedOn w:val="TableContents"/>
    <w:rsid w:val="00774D2B"/>
    <w:pPr>
      <w:jc w:val="center"/>
    </w:pPr>
    <w:rPr>
      <w:b/>
      <w:bCs/>
    </w:rPr>
  </w:style>
  <w:style w:type="character" w:customStyle="1" w:styleId="WW8Num19z0">
    <w:name w:val="WW8Num19z0"/>
    <w:rsid w:val="00774D2B"/>
    <w:rPr>
      <w:rFonts w:ascii="Symbol" w:hAnsi="Symbol"/>
      <w:lang w:val="ru-RU"/>
    </w:rPr>
  </w:style>
  <w:style w:type="character" w:customStyle="1" w:styleId="WW8Num19z1">
    <w:name w:val="WW8Num19z1"/>
    <w:rsid w:val="00774D2B"/>
    <w:rPr>
      <w:rFonts w:ascii="Courier New" w:hAnsi="Courier New" w:cs="Courier New"/>
    </w:rPr>
  </w:style>
  <w:style w:type="character" w:customStyle="1" w:styleId="WW8Num19z2">
    <w:name w:val="WW8Num19z2"/>
    <w:rsid w:val="00774D2B"/>
    <w:rPr>
      <w:rFonts w:ascii="Wingdings" w:hAnsi="Wingdings"/>
    </w:rPr>
  </w:style>
  <w:style w:type="character" w:customStyle="1" w:styleId="WW8Num19z3">
    <w:name w:val="WW8Num19z3"/>
    <w:rsid w:val="00774D2B"/>
    <w:rPr>
      <w:rFonts w:ascii="Symbol" w:hAnsi="Symbol"/>
    </w:rPr>
  </w:style>
  <w:style w:type="character" w:customStyle="1" w:styleId="WW8Num12z0">
    <w:name w:val="WW8Num12z0"/>
    <w:rsid w:val="00774D2B"/>
    <w:rPr>
      <w:rFonts w:ascii="Symbol" w:hAnsi="Symbol"/>
    </w:rPr>
  </w:style>
  <w:style w:type="character" w:customStyle="1" w:styleId="WW8Num12z1">
    <w:name w:val="WW8Num12z1"/>
    <w:rsid w:val="00774D2B"/>
    <w:rPr>
      <w:rFonts w:ascii="Courier New" w:hAnsi="Courier New" w:cs="Courier New"/>
    </w:rPr>
  </w:style>
  <w:style w:type="character" w:customStyle="1" w:styleId="WW8Num12z2">
    <w:name w:val="WW8Num12z2"/>
    <w:rsid w:val="00774D2B"/>
    <w:rPr>
      <w:rFonts w:ascii="Wingdings" w:hAnsi="Wingdings"/>
    </w:rPr>
  </w:style>
  <w:style w:type="character" w:customStyle="1" w:styleId="Internetlink">
    <w:name w:val="Internet link"/>
    <w:rsid w:val="00774D2B"/>
    <w:rPr>
      <w:color w:val="000080"/>
      <w:u w:val="single"/>
    </w:rPr>
  </w:style>
  <w:style w:type="character" w:customStyle="1" w:styleId="FootnoteSymbol">
    <w:name w:val="Footnote Symbol"/>
    <w:rsid w:val="00774D2B"/>
  </w:style>
  <w:style w:type="character" w:customStyle="1" w:styleId="Footnoteanchor">
    <w:name w:val="Footnote anchor"/>
    <w:rsid w:val="00774D2B"/>
    <w:rPr>
      <w:position w:val="0"/>
      <w:vertAlign w:val="superscript"/>
    </w:rPr>
  </w:style>
  <w:style w:type="character" w:customStyle="1" w:styleId="NumberingSymbols">
    <w:name w:val="Numbering Symbols"/>
    <w:rsid w:val="00774D2B"/>
  </w:style>
  <w:style w:type="numbering" w:customStyle="1" w:styleId="WW8Num17">
    <w:name w:val="WW8Num17"/>
    <w:basedOn w:val="a2"/>
    <w:rsid w:val="00774D2B"/>
    <w:pPr>
      <w:numPr>
        <w:numId w:val="1"/>
      </w:numPr>
    </w:pPr>
  </w:style>
  <w:style w:type="numbering" w:customStyle="1" w:styleId="WW8Num19">
    <w:name w:val="WW8Num19"/>
    <w:basedOn w:val="a2"/>
    <w:rsid w:val="00774D2B"/>
    <w:pPr>
      <w:numPr>
        <w:numId w:val="2"/>
      </w:numPr>
    </w:pPr>
  </w:style>
  <w:style w:type="numbering" w:customStyle="1" w:styleId="WW8Num12">
    <w:name w:val="WW8Num12"/>
    <w:basedOn w:val="a2"/>
    <w:rsid w:val="00774D2B"/>
    <w:pPr>
      <w:numPr>
        <w:numId w:val="3"/>
      </w:numPr>
    </w:pPr>
  </w:style>
  <w:style w:type="numbering" w:customStyle="1" w:styleId="WW8Num28">
    <w:name w:val="WW8Num28"/>
    <w:basedOn w:val="a2"/>
    <w:rsid w:val="00774D2B"/>
    <w:pPr>
      <w:numPr>
        <w:numId w:val="4"/>
      </w:numPr>
    </w:pPr>
  </w:style>
  <w:style w:type="numbering" w:customStyle="1" w:styleId="WW8Num4">
    <w:name w:val="WW8Num4"/>
    <w:basedOn w:val="a2"/>
    <w:rsid w:val="00774D2B"/>
    <w:pPr>
      <w:numPr>
        <w:numId w:val="5"/>
      </w:numPr>
    </w:pPr>
  </w:style>
  <w:style w:type="numbering" w:customStyle="1" w:styleId="WW8Num13">
    <w:name w:val="WW8Num13"/>
    <w:basedOn w:val="a2"/>
    <w:rsid w:val="00774D2B"/>
    <w:pPr>
      <w:numPr>
        <w:numId w:val="6"/>
      </w:numPr>
    </w:pPr>
  </w:style>
  <w:style w:type="numbering" w:customStyle="1" w:styleId="WW8Num16">
    <w:name w:val="WW8Num16"/>
    <w:basedOn w:val="a2"/>
    <w:rsid w:val="00774D2B"/>
    <w:pPr>
      <w:numPr>
        <w:numId w:val="7"/>
      </w:numPr>
    </w:pPr>
  </w:style>
  <w:style w:type="numbering" w:customStyle="1" w:styleId="WW8Num8">
    <w:name w:val="WW8Num8"/>
    <w:basedOn w:val="a2"/>
    <w:rsid w:val="00774D2B"/>
    <w:pPr>
      <w:numPr>
        <w:numId w:val="8"/>
      </w:numPr>
    </w:pPr>
  </w:style>
  <w:style w:type="numbering" w:customStyle="1" w:styleId="WW8Num23">
    <w:name w:val="WW8Num23"/>
    <w:basedOn w:val="a2"/>
    <w:rsid w:val="00774D2B"/>
    <w:pPr>
      <w:numPr>
        <w:numId w:val="9"/>
      </w:numPr>
    </w:pPr>
  </w:style>
  <w:style w:type="numbering" w:customStyle="1" w:styleId="WW8Num21">
    <w:name w:val="WW8Num21"/>
    <w:basedOn w:val="a2"/>
    <w:rsid w:val="00774D2B"/>
    <w:pPr>
      <w:numPr>
        <w:numId w:val="10"/>
      </w:numPr>
    </w:pPr>
  </w:style>
  <w:style w:type="numbering" w:customStyle="1" w:styleId="WW8Num25">
    <w:name w:val="WW8Num25"/>
    <w:basedOn w:val="a2"/>
    <w:rsid w:val="00774D2B"/>
    <w:pPr>
      <w:numPr>
        <w:numId w:val="11"/>
      </w:numPr>
    </w:pPr>
  </w:style>
  <w:style w:type="numbering" w:customStyle="1" w:styleId="WW8Num32">
    <w:name w:val="WW8Num32"/>
    <w:basedOn w:val="a2"/>
    <w:rsid w:val="00774D2B"/>
    <w:pPr>
      <w:numPr>
        <w:numId w:val="12"/>
      </w:numPr>
    </w:pPr>
  </w:style>
  <w:style w:type="numbering" w:customStyle="1" w:styleId="WW8Num3">
    <w:name w:val="WW8Num3"/>
    <w:basedOn w:val="a2"/>
    <w:rsid w:val="00774D2B"/>
    <w:pPr>
      <w:numPr>
        <w:numId w:val="13"/>
      </w:numPr>
    </w:pPr>
  </w:style>
  <w:style w:type="numbering" w:customStyle="1" w:styleId="WW8Num20">
    <w:name w:val="WW8Num20"/>
    <w:basedOn w:val="a2"/>
    <w:rsid w:val="00774D2B"/>
    <w:pPr>
      <w:numPr>
        <w:numId w:val="14"/>
      </w:numPr>
    </w:pPr>
  </w:style>
  <w:style w:type="numbering" w:customStyle="1" w:styleId="WW8Num22">
    <w:name w:val="WW8Num22"/>
    <w:basedOn w:val="a2"/>
    <w:rsid w:val="00774D2B"/>
    <w:pPr>
      <w:numPr>
        <w:numId w:val="15"/>
      </w:numPr>
    </w:pPr>
  </w:style>
  <w:style w:type="numbering" w:customStyle="1" w:styleId="WW8Num31">
    <w:name w:val="WW8Num31"/>
    <w:basedOn w:val="a2"/>
    <w:rsid w:val="00774D2B"/>
    <w:pPr>
      <w:numPr>
        <w:numId w:val="16"/>
      </w:numPr>
    </w:pPr>
  </w:style>
  <w:style w:type="numbering" w:customStyle="1" w:styleId="WW8Num26">
    <w:name w:val="WW8Num26"/>
    <w:basedOn w:val="a2"/>
    <w:rsid w:val="00774D2B"/>
    <w:pPr>
      <w:numPr>
        <w:numId w:val="17"/>
      </w:numPr>
    </w:pPr>
  </w:style>
  <w:style w:type="numbering" w:customStyle="1" w:styleId="WW8Num30">
    <w:name w:val="WW8Num30"/>
    <w:basedOn w:val="a2"/>
    <w:rsid w:val="00774D2B"/>
    <w:pPr>
      <w:numPr>
        <w:numId w:val="18"/>
      </w:numPr>
    </w:pPr>
  </w:style>
  <w:style w:type="numbering" w:customStyle="1" w:styleId="WW8Num18">
    <w:name w:val="WW8Num18"/>
    <w:basedOn w:val="a2"/>
    <w:rsid w:val="00774D2B"/>
    <w:pPr>
      <w:numPr>
        <w:numId w:val="19"/>
      </w:numPr>
    </w:pPr>
  </w:style>
  <w:style w:type="numbering" w:customStyle="1" w:styleId="WW8Num10">
    <w:name w:val="WW8Num10"/>
    <w:basedOn w:val="a2"/>
    <w:rsid w:val="00774D2B"/>
    <w:pPr>
      <w:numPr>
        <w:numId w:val="20"/>
      </w:numPr>
    </w:pPr>
  </w:style>
  <w:style w:type="numbering" w:customStyle="1" w:styleId="WW8Num27">
    <w:name w:val="WW8Num27"/>
    <w:basedOn w:val="a2"/>
    <w:rsid w:val="00774D2B"/>
    <w:pPr>
      <w:numPr>
        <w:numId w:val="21"/>
      </w:numPr>
    </w:pPr>
  </w:style>
  <w:style w:type="numbering" w:customStyle="1" w:styleId="WW8Num11">
    <w:name w:val="WW8Num11"/>
    <w:basedOn w:val="a2"/>
    <w:rsid w:val="00774D2B"/>
    <w:pPr>
      <w:numPr>
        <w:numId w:val="22"/>
      </w:numPr>
    </w:pPr>
  </w:style>
  <w:style w:type="numbering" w:customStyle="1" w:styleId="WW8Num29">
    <w:name w:val="WW8Num29"/>
    <w:basedOn w:val="a2"/>
    <w:rsid w:val="00774D2B"/>
    <w:pPr>
      <w:numPr>
        <w:numId w:val="23"/>
      </w:numPr>
    </w:pPr>
  </w:style>
  <w:style w:type="numbering" w:customStyle="1" w:styleId="WW8Num7">
    <w:name w:val="WW8Num7"/>
    <w:basedOn w:val="a2"/>
    <w:rsid w:val="00774D2B"/>
    <w:pPr>
      <w:numPr>
        <w:numId w:val="24"/>
      </w:numPr>
    </w:pPr>
  </w:style>
  <w:style w:type="numbering" w:customStyle="1" w:styleId="WW8Num15">
    <w:name w:val="WW8Num15"/>
    <w:basedOn w:val="a2"/>
    <w:rsid w:val="00774D2B"/>
    <w:pPr>
      <w:numPr>
        <w:numId w:val="25"/>
      </w:numPr>
    </w:pPr>
  </w:style>
  <w:style w:type="numbering" w:customStyle="1" w:styleId="WW8Num6">
    <w:name w:val="WW8Num6"/>
    <w:basedOn w:val="a2"/>
    <w:rsid w:val="00774D2B"/>
    <w:pPr>
      <w:numPr>
        <w:numId w:val="26"/>
      </w:numPr>
    </w:pPr>
  </w:style>
  <w:style w:type="numbering" w:customStyle="1" w:styleId="WW8Num9">
    <w:name w:val="WW8Num9"/>
    <w:basedOn w:val="a2"/>
    <w:rsid w:val="00774D2B"/>
    <w:pPr>
      <w:numPr>
        <w:numId w:val="27"/>
      </w:numPr>
    </w:pPr>
  </w:style>
  <w:style w:type="numbering" w:customStyle="1" w:styleId="WW8Num1">
    <w:name w:val="WW8Num1"/>
    <w:basedOn w:val="a2"/>
    <w:rsid w:val="00774D2B"/>
    <w:pPr>
      <w:numPr>
        <w:numId w:val="50"/>
      </w:numPr>
    </w:pPr>
  </w:style>
  <w:style w:type="numbering" w:customStyle="1" w:styleId="WW8Num24">
    <w:name w:val="WW8Num24"/>
    <w:basedOn w:val="a2"/>
    <w:rsid w:val="00774D2B"/>
    <w:pPr>
      <w:numPr>
        <w:numId w:val="29"/>
      </w:numPr>
    </w:pPr>
  </w:style>
  <w:style w:type="numbering" w:customStyle="1" w:styleId="WW8Num5">
    <w:name w:val="WW8Num5"/>
    <w:basedOn w:val="a2"/>
    <w:rsid w:val="00774D2B"/>
    <w:pPr>
      <w:numPr>
        <w:numId w:val="30"/>
      </w:numPr>
    </w:pPr>
  </w:style>
  <w:style w:type="character" w:styleId="a8">
    <w:name w:val="footnote reference"/>
    <w:uiPriority w:val="99"/>
    <w:semiHidden/>
    <w:unhideWhenUsed/>
    <w:rsid w:val="00774D2B"/>
    <w:rPr>
      <w:vertAlign w:val="superscript"/>
    </w:rPr>
  </w:style>
  <w:style w:type="paragraph" w:styleId="a9">
    <w:name w:val="header"/>
    <w:basedOn w:val="a"/>
    <w:link w:val="aa"/>
    <w:uiPriority w:val="99"/>
    <w:unhideWhenUsed/>
    <w:rsid w:val="00774D2B"/>
    <w:pPr>
      <w:tabs>
        <w:tab w:val="center" w:pos="4677"/>
        <w:tab w:val="right" w:pos="9355"/>
      </w:tabs>
    </w:pPr>
    <w:rPr>
      <w:rFonts w:cs="Times New Roman"/>
      <w:kern w:val="0"/>
      <w:sz w:val="20"/>
      <w:szCs w:val="21"/>
      <w:lang w:val="x-none" w:eastAsia="x-none" w:bidi="ar-SA"/>
    </w:rPr>
  </w:style>
  <w:style w:type="character" w:customStyle="1" w:styleId="aa">
    <w:name w:val="Верхний колонтитул Знак"/>
    <w:basedOn w:val="a0"/>
    <w:link w:val="a9"/>
    <w:uiPriority w:val="99"/>
    <w:rsid w:val="00774D2B"/>
    <w:rPr>
      <w:rFonts w:ascii="Times New Roman" w:eastAsia="SimSun" w:hAnsi="Times New Roman" w:cs="Times New Roman"/>
      <w:sz w:val="20"/>
      <w:szCs w:val="21"/>
      <w:lang w:val="x-none" w:eastAsia="x-none"/>
    </w:rPr>
  </w:style>
  <w:style w:type="paragraph" w:styleId="ab">
    <w:name w:val="footer"/>
    <w:basedOn w:val="a"/>
    <w:link w:val="ac"/>
    <w:uiPriority w:val="99"/>
    <w:unhideWhenUsed/>
    <w:rsid w:val="00774D2B"/>
    <w:pPr>
      <w:tabs>
        <w:tab w:val="center" w:pos="4677"/>
        <w:tab w:val="right" w:pos="9355"/>
      </w:tabs>
    </w:pPr>
    <w:rPr>
      <w:rFonts w:cs="Times New Roman"/>
      <w:kern w:val="0"/>
      <w:sz w:val="20"/>
      <w:szCs w:val="21"/>
      <w:lang w:val="x-none" w:eastAsia="x-none" w:bidi="ar-SA"/>
    </w:rPr>
  </w:style>
  <w:style w:type="character" w:customStyle="1" w:styleId="ac">
    <w:name w:val="Нижний колонтитул Знак"/>
    <w:basedOn w:val="a0"/>
    <w:link w:val="ab"/>
    <w:uiPriority w:val="99"/>
    <w:rsid w:val="00774D2B"/>
    <w:rPr>
      <w:rFonts w:ascii="Times New Roman" w:eastAsia="SimSun" w:hAnsi="Times New Roman" w:cs="Times New Roman"/>
      <w:sz w:val="20"/>
      <w:szCs w:val="21"/>
      <w:lang w:val="x-none" w:eastAsia="x-none"/>
    </w:rPr>
  </w:style>
  <w:style w:type="paragraph" w:styleId="ad">
    <w:name w:val="Plain Text"/>
    <w:basedOn w:val="a"/>
    <w:link w:val="ae"/>
    <w:rsid w:val="00774D2B"/>
    <w:pPr>
      <w:widowControl/>
      <w:suppressAutoHyphens w:val="0"/>
      <w:autoSpaceDN/>
      <w:textAlignment w:val="auto"/>
    </w:pPr>
    <w:rPr>
      <w:rFonts w:ascii="Courier New" w:eastAsia="Times New Roman" w:hAnsi="Courier New" w:cs="Times New Roman"/>
      <w:kern w:val="0"/>
      <w:sz w:val="20"/>
      <w:szCs w:val="20"/>
      <w:lang w:val="x-none" w:eastAsia="x-none" w:bidi="ar-SA"/>
    </w:rPr>
  </w:style>
  <w:style w:type="character" w:customStyle="1" w:styleId="ae">
    <w:name w:val="Текст Знак"/>
    <w:basedOn w:val="a0"/>
    <w:link w:val="ad"/>
    <w:rsid w:val="00774D2B"/>
    <w:rPr>
      <w:rFonts w:ascii="Courier New" w:eastAsia="Times New Roman" w:hAnsi="Courier New" w:cs="Times New Roman"/>
      <w:sz w:val="20"/>
      <w:szCs w:val="20"/>
      <w:lang w:val="x-none" w:eastAsia="x-none"/>
    </w:rPr>
  </w:style>
  <w:style w:type="paragraph" w:styleId="21">
    <w:name w:val="Body Text 2"/>
    <w:basedOn w:val="a"/>
    <w:link w:val="22"/>
    <w:uiPriority w:val="99"/>
    <w:rsid w:val="00774D2B"/>
    <w:pPr>
      <w:widowControl/>
      <w:suppressAutoHyphens w:val="0"/>
      <w:autoSpaceDN/>
      <w:spacing w:after="120" w:line="480" w:lineRule="auto"/>
      <w:textAlignment w:val="auto"/>
    </w:pPr>
    <w:rPr>
      <w:rFonts w:eastAsia="Times New Roman" w:cs="Times New Roman"/>
      <w:kern w:val="0"/>
      <w:sz w:val="20"/>
      <w:szCs w:val="20"/>
      <w:lang w:val="x-none" w:eastAsia="x-none" w:bidi="ar-SA"/>
    </w:rPr>
  </w:style>
  <w:style w:type="character" w:customStyle="1" w:styleId="22">
    <w:name w:val="Основной текст 2 Знак"/>
    <w:basedOn w:val="a0"/>
    <w:link w:val="21"/>
    <w:uiPriority w:val="99"/>
    <w:rsid w:val="00774D2B"/>
    <w:rPr>
      <w:rFonts w:ascii="Times New Roman" w:eastAsia="Times New Roman" w:hAnsi="Times New Roman" w:cs="Times New Roman"/>
      <w:sz w:val="20"/>
      <w:szCs w:val="20"/>
      <w:lang w:val="x-none" w:eastAsia="x-none"/>
    </w:rPr>
  </w:style>
  <w:style w:type="paragraph" w:styleId="3">
    <w:name w:val="Body Text 3"/>
    <w:basedOn w:val="a"/>
    <w:link w:val="30"/>
    <w:uiPriority w:val="99"/>
    <w:rsid w:val="00774D2B"/>
    <w:pPr>
      <w:widowControl/>
      <w:suppressAutoHyphens w:val="0"/>
      <w:autoSpaceDN/>
      <w:spacing w:line="240" w:lineRule="atLeast"/>
      <w:ind w:right="141"/>
      <w:jc w:val="center"/>
      <w:textAlignment w:val="auto"/>
    </w:pPr>
    <w:rPr>
      <w:rFonts w:eastAsia="Times New Roman" w:cs="Times New Roman"/>
      <w:kern w:val="0"/>
      <w:sz w:val="28"/>
      <w:szCs w:val="20"/>
      <w:lang w:val="x-none" w:eastAsia="x-none" w:bidi="ar-SA"/>
    </w:rPr>
  </w:style>
  <w:style w:type="character" w:customStyle="1" w:styleId="30">
    <w:name w:val="Основной текст 3 Знак"/>
    <w:basedOn w:val="a0"/>
    <w:link w:val="3"/>
    <w:uiPriority w:val="99"/>
    <w:rsid w:val="00774D2B"/>
    <w:rPr>
      <w:rFonts w:ascii="Times New Roman" w:eastAsia="Times New Roman" w:hAnsi="Times New Roman" w:cs="Times New Roman"/>
      <w:sz w:val="28"/>
      <w:szCs w:val="20"/>
      <w:lang w:val="x-none" w:eastAsia="x-none"/>
    </w:rPr>
  </w:style>
  <w:style w:type="character" w:customStyle="1" w:styleId="CharacterStyle2">
    <w:name w:val="Character Style 2"/>
    <w:rsid w:val="00774D2B"/>
    <w:rPr>
      <w:rFonts w:ascii="Arial" w:hAnsi="Arial" w:cs="Arial"/>
      <w:sz w:val="20"/>
      <w:szCs w:val="20"/>
    </w:rPr>
  </w:style>
  <w:style w:type="paragraph" w:styleId="af">
    <w:name w:val="Body Text"/>
    <w:basedOn w:val="a"/>
    <w:link w:val="af0"/>
    <w:uiPriority w:val="99"/>
    <w:unhideWhenUsed/>
    <w:rsid w:val="00774D2B"/>
    <w:pPr>
      <w:spacing w:after="120"/>
    </w:pPr>
    <w:rPr>
      <w:szCs w:val="21"/>
      <w:lang w:val="x-none"/>
    </w:rPr>
  </w:style>
  <w:style w:type="character" w:customStyle="1" w:styleId="af0">
    <w:name w:val="Основной текст Знак"/>
    <w:basedOn w:val="a0"/>
    <w:link w:val="af"/>
    <w:uiPriority w:val="99"/>
    <w:rsid w:val="00774D2B"/>
    <w:rPr>
      <w:rFonts w:ascii="Times New Roman" w:eastAsia="SimSun" w:hAnsi="Times New Roman" w:cs="Mangal"/>
      <w:kern w:val="3"/>
      <w:sz w:val="24"/>
      <w:szCs w:val="21"/>
      <w:lang w:val="x-none" w:eastAsia="zh-CN" w:bidi="hi-IN"/>
    </w:rPr>
  </w:style>
  <w:style w:type="character" w:customStyle="1" w:styleId="head">
    <w:name w:val="head"/>
    <w:basedOn w:val="a0"/>
    <w:rsid w:val="00774D2B"/>
  </w:style>
  <w:style w:type="character" w:customStyle="1" w:styleId="value">
    <w:name w:val="value"/>
    <w:basedOn w:val="a0"/>
    <w:rsid w:val="00774D2B"/>
  </w:style>
  <w:style w:type="character" w:styleId="af1">
    <w:name w:val="Hyperlink"/>
    <w:uiPriority w:val="99"/>
    <w:unhideWhenUsed/>
    <w:rsid w:val="00774D2B"/>
    <w:rPr>
      <w:color w:val="0000FF"/>
      <w:u w:val="single"/>
    </w:rPr>
  </w:style>
  <w:style w:type="paragraph" w:styleId="af2">
    <w:name w:val="footnote text"/>
    <w:basedOn w:val="a"/>
    <w:link w:val="af3"/>
    <w:uiPriority w:val="99"/>
    <w:semiHidden/>
    <w:unhideWhenUsed/>
    <w:rsid w:val="00774D2B"/>
    <w:pPr>
      <w:widowControl/>
      <w:suppressAutoHyphens w:val="0"/>
      <w:autoSpaceDN/>
      <w:textAlignment w:val="auto"/>
    </w:pPr>
    <w:rPr>
      <w:rFonts w:ascii="Calibri" w:eastAsia="Calibri" w:hAnsi="Calibri" w:cs="Times New Roman"/>
      <w:kern w:val="0"/>
      <w:sz w:val="20"/>
      <w:szCs w:val="20"/>
      <w:lang w:eastAsia="en-US" w:bidi="ar-SA"/>
    </w:rPr>
  </w:style>
  <w:style w:type="character" w:customStyle="1" w:styleId="af3">
    <w:name w:val="Текст сноски Знак"/>
    <w:basedOn w:val="a0"/>
    <w:link w:val="af2"/>
    <w:uiPriority w:val="99"/>
    <w:semiHidden/>
    <w:rsid w:val="00774D2B"/>
    <w:rPr>
      <w:rFonts w:ascii="Calibri" w:eastAsia="Calibri" w:hAnsi="Calibri" w:cs="Times New Roman"/>
      <w:sz w:val="20"/>
      <w:szCs w:val="20"/>
    </w:rPr>
  </w:style>
  <w:style w:type="character" w:customStyle="1" w:styleId="apple-converted-space">
    <w:name w:val="apple-converted-space"/>
    <w:rsid w:val="00774D2B"/>
  </w:style>
  <w:style w:type="paragraph" w:styleId="af4">
    <w:name w:val="Normal (Web)"/>
    <w:basedOn w:val="a"/>
    <w:uiPriority w:val="99"/>
    <w:unhideWhenUsed/>
    <w:rsid w:val="00774D2B"/>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f5">
    <w:name w:val="Strong"/>
    <w:uiPriority w:val="22"/>
    <w:qFormat/>
    <w:rsid w:val="00774D2B"/>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help-patient.ru/lpu/health_services" TargetMode="External"/><Relationship Id="rId18" Type="http://schemas.openxmlformats.org/officeDocument/2006/relationships/hyperlink" Target="http://www.help-patient.ru/lpu/health_servic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mmbook.ru/catalog/stomatologija/ortopedicheskaja-stomatologija/6710-cadcam-tehnologija-restawratsii-zubow--cerec.html" TargetMode="External"/><Relationship Id="rId17" Type="http://schemas.openxmlformats.org/officeDocument/2006/relationships/hyperlink" Target="http://pandia.ru/text/category/obrazovatelmznie_programmi/"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pandia.ru/text/category/professionalmznoe_obrazovanie/" TargetMode="External"/><Relationship Id="rId20" Type="http://schemas.openxmlformats.org/officeDocument/2006/relationships/hyperlink" Target="http://www.knigafund.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zon.ru/context/detail/id/2308019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nigafund.ru" TargetMode="External"/><Relationship Id="rId23" Type="http://schemas.openxmlformats.org/officeDocument/2006/relationships/fontTable" Target="fontTable.xml"/><Relationship Id="rId10" Type="http://schemas.openxmlformats.org/officeDocument/2006/relationships/hyperlink" Target="http://www.medknigaservis.ru/rukovodstvo-srednego-meditsinskogo-personala-stomatologicheskikh-klinik-levison.html" TargetMode="External"/><Relationship Id="rId19" Type="http://schemas.openxmlformats.org/officeDocument/2006/relationships/hyperlink" Target="http://www.medknigaservis.ru/rukovodstvo-srednego-meditsinskogo-personala-stomatologicheskikh-klinik-levison.html" TargetMode="External"/><Relationship Id="rId4" Type="http://schemas.openxmlformats.org/officeDocument/2006/relationships/webSettings" Target="webSettings.xml"/><Relationship Id="rId9" Type="http://schemas.openxmlformats.org/officeDocument/2006/relationships/hyperlink" Target="http://www.help-patient.ru/lpu/health_services" TargetMode="External"/><Relationship Id="rId14" Type="http://schemas.openxmlformats.org/officeDocument/2006/relationships/hyperlink" Target="http://do.teleclinica.ru/88263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11703</Words>
  <Characters>66709</Characters>
  <Application>Microsoft Office Word</Application>
  <DocSecurity>0</DocSecurity>
  <Lines>555</Lines>
  <Paragraphs>156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ДОПОЛНИТЕЛЬНАЯ ПРОФЕССИОНАЛЬНАЯ ОБРАЗОВАТЕЛЬНАЯ ПРОГРАММА ПОВЫШЕНИЯ КВАЛИФИКАЦИИ</vt:lpstr>
      <vt:lpstr>    Орехова Л.Ю., Улитовский С.Б «Стоматология профилактическая» </vt:lpstr>
      <vt:lpstr>    Лебеденко И.Ю. «CAD/CAM технология реставрации зубов — CEREC» </vt:lpstr>
      <vt:lpstr>    "Практическая медицина"2014г. Расулов М.М., Ибрагимов Т. И., И. Ю. Лебеденко.</vt:lpstr>
    </vt:vector>
  </TitlesOfParts>
  <Company>.</Company>
  <LinksUpToDate>false</LinksUpToDate>
  <CharactersWithSpaces>78256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6</cp:revision>
  <dcterms:created xsi:type="dcterms:W3CDTF">2024-04-08T13:58:00Z</dcterms:created>
  <dcterms:modified xsi:type="dcterms:W3CDTF">2026-01-19T11:00:00Z</dcterms:modified>
</cp:coreProperties>
</file>